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4F0" w:rsidRDefault="000A64F0" w:rsidP="000A64F0">
      <w:pPr>
        <w:tabs>
          <w:tab w:val="left" w:pos="3510"/>
          <w:tab w:val="right" w:pos="10005"/>
        </w:tabs>
        <w:ind w:left="5670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УТВЕРЖДЕНА </w:t>
      </w:r>
    </w:p>
    <w:p w:rsidR="000A64F0" w:rsidRDefault="001B7E36" w:rsidP="000A64F0">
      <w:pPr>
        <w:tabs>
          <w:tab w:val="left" w:pos="3510"/>
          <w:tab w:val="right" w:pos="10005"/>
        </w:tabs>
        <w:ind w:left="5670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601C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остановлением </w:t>
      </w:r>
    </w:p>
    <w:p w:rsidR="00601CD6" w:rsidRPr="00BC4CBB" w:rsidRDefault="0021512B" w:rsidP="000A64F0">
      <w:pPr>
        <w:tabs>
          <w:tab w:val="left" w:pos="3510"/>
          <w:tab w:val="right" w:pos="10005"/>
        </w:tabs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="00601C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дминистрации </w:t>
      </w:r>
      <w:proofErr w:type="spellStart"/>
      <w:r w:rsidR="00601C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Еткульского</w:t>
      </w:r>
      <w:proofErr w:type="spellEnd"/>
      <w:r w:rsidR="00601C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 района </w:t>
      </w:r>
    </w:p>
    <w:p w:rsidR="00504ABD" w:rsidRDefault="00601CD6" w:rsidP="00C0655B">
      <w:pPr>
        <w:tabs>
          <w:tab w:val="left" w:pos="3510"/>
          <w:tab w:val="right" w:pos="10005"/>
        </w:tabs>
        <w:ind w:left="5670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="00FD2F8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_________________</w:t>
      </w:r>
      <w:r w:rsidR="006664C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="00FD2F8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_______</w:t>
      </w:r>
    </w:p>
    <w:p w:rsidR="00504ABD" w:rsidRDefault="00504ABD" w:rsidP="00C0655B">
      <w:pPr>
        <w:tabs>
          <w:tab w:val="left" w:pos="3510"/>
          <w:tab w:val="right" w:pos="10005"/>
        </w:tabs>
        <w:ind w:left="5670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A64F0" w:rsidRPr="000A64F0" w:rsidRDefault="000A64F0" w:rsidP="000A64F0">
      <w:pPr>
        <w:tabs>
          <w:tab w:val="right" w:pos="10005"/>
        </w:tabs>
        <w:ind w:firstLine="567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A64F0" w:rsidRPr="000A64F0" w:rsidRDefault="000A64F0" w:rsidP="000A64F0">
      <w:pPr>
        <w:tabs>
          <w:tab w:val="left" w:pos="3510"/>
          <w:tab w:val="right" w:pos="10005"/>
        </w:tabs>
        <w:ind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0A64F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ПАСПОРТ </w:t>
      </w:r>
    </w:p>
    <w:p w:rsidR="006D1448" w:rsidRDefault="000A64F0" w:rsidP="000A64F0">
      <w:pPr>
        <w:tabs>
          <w:tab w:val="left" w:pos="3510"/>
          <w:tab w:val="right" w:pos="10005"/>
        </w:tabs>
        <w:ind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0A64F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муниципальной программы «Обеспечение доступным и комфортным жильем и коммунальными услуга</w:t>
      </w:r>
      <w:r w:rsidR="00A9317C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ми граждан Российской Федерации</w:t>
      </w:r>
      <w:r w:rsidRPr="000A64F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504ABD" w:rsidRDefault="000A64F0" w:rsidP="000A64F0">
      <w:pPr>
        <w:tabs>
          <w:tab w:val="left" w:pos="3510"/>
          <w:tab w:val="right" w:pos="10005"/>
        </w:tabs>
        <w:ind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0A64F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в </w:t>
      </w:r>
      <w:proofErr w:type="spellStart"/>
      <w:r w:rsidRPr="000A64F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Еткульском</w:t>
      </w:r>
      <w:proofErr w:type="spellEnd"/>
      <w:r w:rsidRPr="000A64F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муниципальном районе»</w:t>
      </w:r>
    </w:p>
    <w:p w:rsidR="000A64F0" w:rsidRDefault="000A64F0" w:rsidP="000A64F0">
      <w:pPr>
        <w:tabs>
          <w:tab w:val="left" w:pos="3510"/>
          <w:tab w:val="right" w:pos="10005"/>
        </w:tabs>
        <w:ind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900"/>
        <w:gridCol w:w="528"/>
        <w:gridCol w:w="6627"/>
      </w:tblGrid>
      <w:tr w:rsidR="000A64F0" w:rsidTr="00601CD6">
        <w:trPr>
          <w:trHeight w:val="1445"/>
        </w:trPr>
        <w:tc>
          <w:tcPr>
            <w:tcW w:w="2943" w:type="dxa"/>
          </w:tcPr>
          <w:p w:rsidR="000A64F0" w:rsidRPr="000A64F0" w:rsidRDefault="000A64F0" w:rsidP="00120EFF">
            <w:pPr>
              <w:tabs>
                <w:tab w:val="left" w:pos="3261"/>
                <w:tab w:val="right" w:pos="10005"/>
              </w:tabs>
              <w:ind w:right="-228"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A64F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Ответственный </w:t>
            </w:r>
            <w:r w:rsidR="00A9317C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0A64F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исполнитель</w:t>
            </w:r>
          </w:p>
          <w:p w:rsidR="000A64F0" w:rsidRPr="000A64F0" w:rsidRDefault="000A64F0" w:rsidP="00A9317C">
            <w:pPr>
              <w:tabs>
                <w:tab w:val="left" w:pos="3270"/>
                <w:tab w:val="left" w:pos="3510"/>
                <w:tab w:val="right" w:pos="10005"/>
              </w:tabs>
              <w:ind w:left="-142" w:right="-228" w:firstLine="142"/>
              <w:jc w:val="left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A64F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муниципальной</w:t>
            </w:r>
          </w:p>
          <w:p w:rsidR="000A64F0" w:rsidRPr="000A64F0" w:rsidRDefault="000A64F0" w:rsidP="00A9317C">
            <w:pPr>
              <w:tabs>
                <w:tab w:val="left" w:pos="3270"/>
                <w:tab w:val="left" w:pos="3510"/>
                <w:tab w:val="right" w:pos="10005"/>
              </w:tabs>
              <w:ind w:left="-142" w:right="-228" w:firstLine="142"/>
              <w:jc w:val="left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A64F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546" w:type="dxa"/>
          </w:tcPr>
          <w:p w:rsid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6825" w:type="dxa"/>
          </w:tcPr>
          <w:p w:rsidR="00601CD6" w:rsidRDefault="00601CD6" w:rsidP="00601CD6">
            <w:pPr>
              <w:tabs>
                <w:tab w:val="left" w:pos="3510"/>
                <w:tab w:val="right" w:pos="10005"/>
              </w:tabs>
              <w:ind w:left="55" w:firstLine="142"/>
              <w:jc w:val="center"/>
              <w:rPr>
                <w:rStyle w:val="14"/>
                <w:rFonts w:eastAsia="Courier New"/>
              </w:rPr>
            </w:pPr>
          </w:p>
          <w:p w:rsidR="0021512B" w:rsidRDefault="0021512B" w:rsidP="0021512B">
            <w:pPr>
              <w:tabs>
                <w:tab w:val="left" w:pos="3510"/>
                <w:tab w:val="right" w:pos="10005"/>
              </w:tabs>
              <w:ind w:left="55" w:firstLine="8"/>
              <w:rPr>
                <w:rFonts w:ascii="Times New Roman" w:hAnsi="Times New Roman" w:cs="Times New Roman"/>
                <w:sz w:val="28"/>
                <w:szCs w:val="28"/>
              </w:rPr>
            </w:pPr>
            <w:r w:rsidRPr="00713676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«Служба жилищно-коммунального хозяйства и инженерной инфраструктуры»</w:t>
            </w:r>
          </w:p>
          <w:p w:rsidR="000A64F0" w:rsidRPr="00601CD6" w:rsidRDefault="000A64F0" w:rsidP="00DE3FF5">
            <w:pPr>
              <w:tabs>
                <w:tab w:val="left" w:pos="3510"/>
                <w:tab w:val="right" w:pos="10005"/>
              </w:tabs>
              <w:ind w:left="-65" w:firstLine="65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  <w:tr w:rsidR="000A64F0" w:rsidTr="00601CD6">
        <w:tc>
          <w:tcPr>
            <w:tcW w:w="2943" w:type="dxa"/>
          </w:tcPr>
          <w:p w:rsidR="000A64F0" w:rsidRPr="00C85190" w:rsidRDefault="000A64F0" w:rsidP="00C85190">
            <w:pPr>
              <w:tabs>
                <w:tab w:val="left" w:pos="3510"/>
                <w:tab w:val="right" w:pos="10005"/>
              </w:tabs>
              <w:ind w:right="-228"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8519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Соисполнители</w:t>
            </w:r>
          </w:p>
          <w:p w:rsidR="000A64F0" w:rsidRPr="00C85190" w:rsidRDefault="000A64F0" w:rsidP="00C85190">
            <w:pPr>
              <w:tabs>
                <w:tab w:val="left" w:pos="3510"/>
                <w:tab w:val="right" w:pos="10005"/>
              </w:tabs>
              <w:ind w:right="-228"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8519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муниципальной</w:t>
            </w:r>
          </w:p>
          <w:p w:rsidR="000A64F0" w:rsidRPr="00C85190" w:rsidRDefault="000A64F0" w:rsidP="00C85190">
            <w:pPr>
              <w:tabs>
                <w:tab w:val="left" w:pos="3510"/>
                <w:tab w:val="right" w:pos="10005"/>
              </w:tabs>
              <w:ind w:right="-228"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8519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программы</w:t>
            </w:r>
          </w:p>
          <w:p w:rsidR="000A64F0" w:rsidRPr="00C85190" w:rsidRDefault="000A64F0" w:rsidP="00ED0CA8">
            <w:pPr>
              <w:tabs>
                <w:tab w:val="left" w:pos="3510"/>
                <w:tab w:val="right" w:pos="10005"/>
              </w:tabs>
              <w:ind w:right="-228"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546" w:type="dxa"/>
          </w:tcPr>
          <w:p w:rsid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6825" w:type="dxa"/>
          </w:tcPr>
          <w:p w:rsidR="00D42BF1" w:rsidRDefault="00A72DD1" w:rsidP="00D73EC4">
            <w:pPr>
              <w:tabs>
                <w:tab w:val="left" w:pos="3510"/>
                <w:tab w:val="right" w:pos="10005"/>
              </w:tabs>
              <w:ind w:left="55" w:firstLine="164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0A64F0" w:rsidTr="00601CD6">
        <w:tc>
          <w:tcPr>
            <w:tcW w:w="2943" w:type="dxa"/>
          </w:tcPr>
          <w:p w:rsidR="000A64F0" w:rsidRPr="00C85190" w:rsidRDefault="000A64F0" w:rsidP="00120EFF">
            <w:pPr>
              <w:pStyle w:val="22"/>
              <w:shd w:val="clear" w:color="auto" w:fill="auto"/>
              <w:spacing w:after="0"/>
              <w:ind w:right="33"/>
              <w:jc w:val="both"/>
              <w:rPr>
                <w:sz w:val="28"/>
                <w:szCs w:val="28"/>
              </w:rPr>
            </w:pPr>
            <w:r w:rsidRPr="00C85190">
              <w:rPr>
                <w:rStyle w:val="14"/>
                <w:sz w:val="28"/>
                <w:szCs w:val="28"/>
              </w:rPr>
              <w:t>Подпрограммы</w:t>
            </w:r>
          </w:p>
          <w:p w:rsidR="000A64F0" w:rsidRPr="00C85190" w:rsidRDefault="000A64F0" w:rsidP="00120EFF">
            <w:pPr>
              <w:pStyle w:val="22"/>
              <w:shd w:val="clear" w:color="auto" w:fill="auto"/>
              <w:spacing w:after="0"/>
              <w:ind w:right="33"/>
              <w:jc w:val="both"/>
              <w:rPr>
                <w:sz w:val="28"/>
                <w:szCs w:val="28"/>
              </w:rPr>
            </w:pPr>
            <w:r w:rsidRPr="00C85190">
              <w:rPr>
                <w:rStyle w:val="14"/>
                <w:sz w:val="28"/>
                <w:szCs w:val="28"/>
              </w:rPr>
              <w:t>муниципальной</w:t>
            </w:r>
          </w:p>
          <w:p w:rsidR="000A64F0" w:rsidRPr="00C85190" w:rsidRDefault="000A64F0" w:rsidP="00120EFF">
            <w:pPr>
              <w:pStyle w:val="22"/>
              <w:shd w:val="clear" w:color="auto" w:fill="auto"/>
              <w:spacing w:after="720"/>
              <w:ind w:right="33"/>
              <w:jc w:val="both"/>
              <w:rPr>
                <w:rStyle w:val="a3"/>
                <w:b w:val="0"/>
                <w:color w:val="auto"/>
                <w:sz w:val="28"/>
                <w:szCs w:val="28"/>
              </w:rPr>
            </w:pPr>
            <w:r w:rsidRPr="00C85190">
              <w:rPr>
                <w:rStyle w:val="14"/>
                <w:sz w:val="28"/>
                <w:szCs w:val="28"/>
              </w:rPr>
              <w:t>программы</w:t>
            </w:r>
          </w:p>
        </w:tc>
        <w:tc>
          <w:tcPr>
            <w:tcW w:w="546" w:type="dxa"/>
          </w:tcPr>
          <w:p w:rsid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6825" w:type="dxa"/>
          </w:tcPr>
          <w:p w:rsidR="00601CD6" w:rsidRDefault="00601CD6" w:rsidP="00120EFF">
            <w:pPr>
              <w:pStyle w:val="22"/>
              <w:shd w:val="clear" w:color="auto" w:fill="auto"/>
              <w:spacing w:after="0"/>
              <w:ind w:left="55" w:firstLine="8"/>
              <w:jc w:val="both"/>
              <w:rPr>
                <w:rStyle w:val="14"/>
                <w:sz w:val="28"/>
                <w:szCs w:val="28"/>
              </w:rPr>
            </w:pPr>
            <w:r w:rsidRPr="00601CD6">
              <w:rPr>
                <w:rStyle w:val="14"/>
                <w:sz w:val="28"/>
                <w:szCs w:val="28"/>
              </w:rPr>
              <w:t>Модернизация объект</w:t>
            </w:r>
            <w:r>
              <w:rPr>
                <w:rStyle w:val="14"/>
                <w:sz w:val="28"/>
                <w:szCs w:val="28"/>
              </w:rPr>
              <w:t xml:space="preserve">ов коммунальной инфраструктуры; </w:t>
            </w:r>
          </w:p>
          <w:p w:rsidR="00ED0CA8" w:rsidRPr="00601CD6" w:rsidRDefault="00ED0CA8" w:rsidP="00120EFF">
            <w:pPr>
              <w:pStyle w:val="22"/>
              <w:shd w:val="clear" w:color="auto" w:fill="auto"/>
              <w:spacing w:after="0"/>
              <w:ind w:left="55" w:firstLine="8"/>
              <w:jc w:val="both"/>
              <w:rPr>
                <w:sz w:val="28"/>
                <w:szCs w:val="28"/>
              </w:rPr>
            </w:pPr>
            <w:r w:rsidRPr="00601CD6">
              <w:rPr>
                <w:rStyle w:val="14"/>
                <w:rFonts w:eastAsia="Courier New"/>
                <w:sz w:val="28"/>
                <w:szCs w:val="28"/>
              </w:rPr>
              <w:t>Обеспечение повышения эффективности управления в сфер</w:t>
            </w:r>
            <w:r w:rsidR="0021512B">
              <w:rPr>
                <w:rStyle w:val="14"/>
                <w:rFonts w:eastAsia="Courier New"/>
                <w:sz w:val="28"/>
                <w:szCs w:val="28"/>
              </w:rPr>
              <w:t>ах</w:t>
            </w:r>
            <w:r w:rsidRPr="00601CD6">
              <w:rPr>
                <w:rStyle w:val="14"/>
                <w:rFonts w:eastAsia="Courier New"/>
                <w:sz w:val="28"/>
                <w:szCs w:val="28"/>
              </w:rPr>
              <w:t xml:space="preserve"> жилищно-коммунальн</w:t>
            </w:r>
            <w:r>
              <w:rPr>
                <w:rStyle w:val="14"/>
                <w:rFonts w:eastAsia="Courier New"/>
                <w:sz w:val="28"/>
                <w:szCs w:val="28"/>
              </w:rPr>
              <w:t>ого хозяйства, благоустройства территорий</w:t>
            </w:r>
            <w:r w:rsidR="008A0DD1">
              <w:rPr>
                <w:rStyle w:val="14"/>
                <w:rFonts w:eastAsia="Courier New"/>
                <w:sz w:val="28"/>
                <w:szCs w:val="28"/>
              </w:rPr>
              <w:t>;</w:t>
            </w:r>
          </w:p>
          <w:p w:rsidR="00601CD6" w:rsidRPr="00601CD6" w:rsidRDefault="00601CD6" w:rsidP="00120EFF">
            <w:pPr>
              <w:pStyle w:val="22"/>
              <w:shd w:val="clear" w:color="auto" w:fill="auto"/>
              <w:spacing w:after="0"/>
              <w:ind w:left="55" w:firstLine="8"/>
              <w:jc w:val="both"/>
              <w:rPr>
                <w:sz w:val="28"/>
                <w:szCs w:val="28"/>
              </w:rPr>
            </w:pPr>
            <w:r w:rsidRPr="00601CD6">
              <w:rPr>
                <w:rStyle w:val="14"/>
                <w:sz w:val="28"/>
                <w:szCs w:val="28"/>
              </w:rPr>
              <w:t>Оказание молодым се</w:t>
            </w:r>
            <w:r>
              <w:rPr>
                <w:rStyle w:val="14"/>
                <w:sz w:val="28"/>
                <w:szCs w:val="28"/>
              </w:rPr>
              <w:t>мьям государственной поддержки</w:t>
            </w:r>
            <w:r w:rsidR="000E38AC" w:rsidRPr="005F2E6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для улучшения жилищных условий</w:t>
            </w:r>
            <w:r>
              <w:rPr>
                <w:rStyle w:val="14"/>
                <w:sz w:val="28"/>
                <w:szCs w:val="28"/>
              </w:rPr>
              <w:t>;</w:t>
            </w:r>
          </w:p>
          <w:p w:rsidR="00601CD6" w:rsidRDefault="00601CD6" w:rsidP="00120EFF">
            <w:pPr>
              <w:tabs>
                <w:tab w:val="left" w:pos="3510"/>
                <w:tab w:val="right" w:pos="10005"/>
              </w:tabs>
              <w:ind w:left="55" w:firstLine="8"/>
              <w:rPr>
                <w:rStyle w:val="14"/>
                <w:rFonts w:eastAsia="Courier New"/>
                <w:sz w:val="28"/>
                <w:szCs w:val="28"/>
              </w:rPr>
            </w:pPr>
            <w:r w:rsidRPr="00601CD6">
              <w:rPr>
                <w:rStyle w:val="14"/>
                <w:rFonts w:eastAsia="Courier New"/>
                <w:sz w:val="28"/>
                <w:szCs w:val="28"/>
              </w:rPr>
              <w:t xml:space="preserve">Поддержание системы градостроительного регулирования в рабочем состоянии на территории </w:t>
            </w:r>
            <w:proofErr w:type="spellStart"/>
            <w:r w:rsidRPr="00601CD6">
              <w:rPr>
                <w:rStyle w:val="14"/>
                <w:rFonts w:eastAsia="Courier New"/>
                <w:sz w:val="28"/>
                <w:szCs w:val="28"/>
              </w:rPr>
              <w:t>Ет</w:t>
            </w:r>
            <w:r w:rsidR="0068288F">
              <w:rPr>
                <w:rStyle w:val="14"/>
                <w:rFonts w:eastAsia="Courier New"/>
                <w:sz w:val="28"/>
                <w:szCs w:val="28"/>
              </w:rPr>
              <w:t>кульского</w:t>
            </w:r>
            <w:proofErr w:type="spellEnd"/>
            <w:r w:rsidR="0068288F">
              <w:rPr>
                <w:rStyle w:val="14"/>
                <w:rFonts w:eastAsia="Courier New"/>
                <w:sz w:val="28"/>
                <w:szCs w:val="28"/>
              </w:rPr>
              <w:t xml:space="preserve"> муниципального района</w:t>
            </w:r>
          </w:p>
          <w:p w:rsidR="000A64F0" w:rsidRDefault="000A64F0" w:rsidP="00601CD6">
            <w:pPr>
              <w:tabs>
                <w:tab w:val="left" w:pos="3510"/>
                <w:tab w:val="right" w:pos="10005"/>
              </w:tabs>
              <w:ind w:left="55" w:firstLine="142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  <w:tr w:rsidR="000A64F0" w:rsidTr="00601CD6">
        <w:tc>
          <w:tcPr>
            <w:tcW w:w="2943" w:type="dxa"/>
          </w:tcPr>
          <w:p w:rsidR="000A64F0" w:rsidRPr="00C85190" w:rsidRDefault="000A64F0" w:rsidP="00C8519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8519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Проекты</w:t>
            </w:r>
          </w:p>
          <w:p w:rsidR="000A64F0" w:rsidRPr="00C85190" w:rsidRDefault="000A64F0" w:rsidP="00C8519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8519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муниципальной</w:t>
            </w:r>
          </w:p>
          <w:p w:rsidR="000A64F0" w:rsidRPr="00C85190" w:rsidRDefault="000A64F0" w:rsidP="00C8519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8519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программы</w:t>
            </w:r>
          </w:p>
          <w:p w:rsidR="000A64F0" w:rsidRPr="00C85190" w:rsidRDefault="000A64F0" w:rsidP="00C8519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546" w:type="dxa"/>
          </w:tcPr>
          <w:p w:rsid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6825" w:type="dxa"/>
          </w:tcPr>
          <w:p w:rsidR="00601CD6" w:rsidRDefault="00601CD6" w:rsidP="00601CD6">
            <w:pPr>
              <w:tabs>
                <w:tab w:val="left" w:pos="3510"/>
                <w:tab w:val="right" w:pos="10005"/>
              </w:tabs>
              <w:ind w:left="55" w:firstLine="142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0A64F0" w:rsidRDefault="00601CD6" w:rsidP="00C91D6F">
            <w:pPr>
              <w:tabs>
                <w:tab w:val="left" w:pos="3510"/>
                <w:tab w:val="right" w:pos="10005"/>
              </w:tabs>
              <w:ind w:left="55" w:firstLine="8"/>
              <w:jc w:val="left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Нет </w:t>
            </w:r>
          </w:p>
        </w:tc>
      </w:tr>
      <w:tr w:rsidR="000A64F0" w:rsidTr="00601CD6">
        <w:tc>
          <w:tcPr>
            <w:tcW w:w="2943" w:type="dxa"/>
          </w:tcPr>
          <w:p w:rsidR="000A64F0" w:rsidRPr="00C85190" w:rsidRDefault="000A64F0" w:rsidP="00C8519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85190">
              <w:rPr>
                <w:rStyle w:val="14"/>
                <w:rFonts w:eastAsia="Courier New"/>
                <w:sz w:val="28"/>
                <w:szCs w:val="28"/>
              </w:rPr>
              <w:t>Основные цели муниципальной программы</w:t>
            </w:r>
          </w:p>
        </w:tc>
        <w:tc>
          <w:tcPr>
            <w:tcW w:w="546" w:type="dxa"/>
          </w:tcPr>
          <w:p w:rsid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6825" w:type="dxa"/>
          </w:tcPr>
          <w:p w:rsidR="00F703EE" w:rsidRDefault="00F703EE" w:rsidP="00F703EE">
            <w:pPr>
              <w:pStyle w:val="22"/>
              <w:shd w:val="clear" w:color="auto" w:fill="auto"/>
              <w:spacing w:after="0"/>
              <w:ind w:right="178"/>
              <w:jc w:val="both"/>
              <w:rPr>
                <w:rStyle w:val="14"/>
                <w:rFonts w:eastAsia="Courier New"/>
                <w:sz w:val="28"/>
                <w:szCs w:val="28"/>
              </w:rPr>
            </w:pPr>
            <w:r w:rsidRPr="00F703EE">
              <w:rPr>
                <w:sz w:val="28"/>
                <w:szCs w:val="28"/>
              </w:rPr>
              <w:t xml:space="preserve">повышение комфортности и безопасности проживания населения </w:t>
            </w:r>
            <w:proofErr w:type="spellStart"/>
            <w:r w:rsidRPr="00F703EE">
              <w:rPr>
                <w:sz w:val="28"/>
                <w:szCs w:val="28"/>
              </w:rPr>
              <w:t>Еткульского</w:t>
            </w:r>
            <w:proofErr w:type="spellEnd"/>
            <w:r w:rsidRPr="00F703EE">
              <w:rPr>
                <w:sz w:val="28"/>
                <w:szCs w:val="28"/>
              </w:rPr>
              <w:t xml:space="preserve"> муниципального района за счет реконструкции,  модернизации, текущего и капитального ремонта объектов коммунальной инфраструктуры</w:t>
            </w:r>
            <w:r w:rsidRPr="00F703EE">
              <w:rPr>
                <w:rStyle w:val="14"/>
                <w:rFonts w:eastAsia="Courier New"/>
                <w:sz w:val="28"/>
                <w:szCs w:val="28"/>
              </w:rPr>
              <w:t>;</w:t>
            </w:r>
          </w:p>
          <w:p w:rsidR="009D7986" w:rsidRPr="00F703EE" w:rsidRDefault="009D7986" w:rsidP="00F703EE">
            <w:pPr>
              <w:pStyle w:val="22"/>
              <w:shd w:val="clear" w:color="auto" w:fill="auto"/>
              <w:spacing w:after="0"/>
              <w:ind w:right="178"/>
              <w:jc w:val="both"/>
              <w:rPr>
                <w:rStyle w:val="14"/>
                <w:rFonts w:eastAsia="Courier New"/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эффективное</w:t>
            </w:r>
            <w:r w:rsidRPr="00B17497">
              <w:rPr>
                <w:sz w:val="28"/>
                <w:szCs w:val="28"/>
              </w:rPr>
              <w:t xml:space="preserve"> управлени</w:t>
            </w:r>
            <w:r>
              <w:rPr>
                <w:sz w:val="28"/>
                <w:szCs w:val="28"/>
              </w:rPr>
              <w:t>е</w:t>
            </w:r>
            <w:r w:rsidRPr="00B17497">
              <w:rPr>
                <w:sz w:val="28"/>
                <w:szCs w:val="28"/>
              </w:rPr>
              <w:t xml:space="preserve"> в сферах жилищно-коммунального хозяйства</w:t>
            </w:r>
            <w:r>
              <w:rPr>
                <w:sz w:val="28"/>
                <w:szCs w:val="28"/>
              </w:rPr>
              <w:t>;</w:t>
            </w:r>
          </w:p>
          <w:p w:rsidR="00F703EE" w:rsidRPr="00F703EE" w:rsidRDefault="00F703EE" w:rsidP="00F703EE">
            <w:pPr>
              <w:pStyle w:val="22"/>
              <w:shd w:val="clear" w:color="auto" w:fill="auto"/>
              <w:spacing w:after="0"/>
              <w:ind w:right="178"/>
              <w:jc w:val="both"/>
              <w:rPr>
                <w:sz w:val="28"/>
                <w:szCs w:val="28"/>
              </w:rPr>
            </w:pPr>
            <w:r w:rsidRPr="00F703EE">
              <w:rPr>
                <w:sz w:val="28"/>
                <w:szCs w:val="28"/>
              </w:rPr>
              <w:t xml:space="preserve">государственная поддержка в решении жилищной </w:t>
            </w:r>
            <w:r w:rsidRPr="00F703EE">
              <w:rPr>
                <w:sz w:val="28"/>
                <w:szCs w:val="28"/>
              </w:rPr>
              <w:lastRenderedPageBreak/>
              <w:t>проблемы молодых семей, признанных в установленном порядке нуждающимися в улучшении жилищных условий;</w:t>
            </w:r>
          </w:p>
          <w:p w:rsidR="00F703EE" w:rsidRPr="00F703EE" w:rsidRDefault="00F703EE" w:rsidP="00F703EE">
            <w:pPr>
              <w:pStyle w:val="22"/>
              <w:shd w:val="clear" w:color="auto" w:fill="auto"/>
              <w:spacing w:after="0"/>
              <w:ind w:right="178"/>
              <w:jc w:val="both"/>
              <w:rPr>
                <w:rStyle w:val="14"/>
                <w:rFonts w:eastAsia="Courier New"/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F703EE">
              <w:rPr>
                <w:sz w:val="28"/>
                <w:szCs w:val="28"/>
              </w:rPr>
              <w:t xml:space="preserve">величение количества сельских поселений </w:t>
            </w:r>
            <w:proofErr w:type="spellStart"/>
            <w:r w:rsidRPr="00F703EE">
              <w:rPr>
                <w:sz w:val="28"/>
                <w:szCs w:val="28"/>
              </w:rPr>
              <w:t>Еткульского</w:t>
            </w:r>
            <w:proofErr w:type="spellEnd"/>
            <w:r w:rsidRPr="00F703EE">
              <w:rPr>
                <w:sz w:val="28"/>
                <w:szCs w:val="28"/>
              </w:rPr>
              <w:t xml:space="preserve"> муниципального района, обеспеченных градостроительной документацией, соответствующей требованиям  действующего законодательства </w:t>
            </w:r>
            <w:r w:rsidRPr="00F703EE">
              <w:rPr>
                <w:iCs/>
                <w:sz w:val="28"/>
                <w:szCs w:val="28"/>
              </w:rPr>
              <w:t>и предусматривающей развитие территорий для жилищного строительства</w:t>
            </w:r>
          </w:p>
          <w:p w:rsidR="000A64F0" w:rsidRPr="00F703EE" w:rsidRDefault="000A64F0" w:rsidP="00601CD6">
            <w:pPr>
              <w:tabs>
                <w:tab w:val="left" w:pos="3510"/>
                <w:tab w:val="right" w:pos="10005"/>
              </w:tabs>
              <w:ind w:firstLine="48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  <w:tr w:rsidR="000A64F0" w:rsidTr="00601CD6">
        <w:tc>
          <w:tcPr>
            <w:tcW w:w="2943" w:type="dxa"/>
          </w:tcPr>
          <w:p w:rsidR="000A64F0" w:rsidRPr="000A64F0" w:rsidRDefault="000A64F0" w:rsidP="00C8519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A64F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lastRenderedPageBreak/>
              <w:t>Основные задачи</w:t>
            </w:r>
          </w:p>
          <w:p w:rsidR="000A64F0" w:rsidRPr="000A64F0" w:rsidRDefault="000A64F0" w:rsidP="00C8519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A64F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муниципальной</w:t>
            </w:r>
          </w:p>
          <w:p w:rsidR="000A64F0" w:rsidRPr="000A64F0" w:rsidRDefault="000A64F0" w:rsidP="00C8519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A64F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546" w:type="dxa"/>
          </w:tcPr>
          <w:p w:rsid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6825" w:type="dxa"/>
          </w:tcPr>
          <w:p w:rsidR="00505CB1" w:rsidRPr="00312D8C" w:rsidRDefault="00505CB1" w:rsidP="00505C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312D8C">
              <w:rPr>
                <w:rFonts w:ascii="Times New Roman" w:hAnsi="Times New Roman" w:cs="Times New Roman"/>
                <w:sz w:val="28"/>
                <w:szCs w:val="28"/>
              </w:rPr>
              <w:t>увеличение объемов строительства, модернизации, реконструкции, текущего и капитального ремонта объектов коммунальной инфраструктуры;</w:t>
            </w:r>
          </w:p>
          <w:p w:rsidR="00505CB1" w:rsidRPr="00312D8C" w:rsidRDefault="00505CB1" w:rsidP="00505C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312D8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привлечения средств инвесторов для финансирования проектов строительства, реконструкции, модернизации объектов коммунальной инфраструктуры;</w:t>
            </w:r>
          </w:p>
          <w:p w:rsidR="009D7986" w:rsidRPr="00312D8C" w:rsidRDefault="00505CB1" w:rsidP="00505CB1">
            <w:pPr>
              <w:pStyle w:val="22"/>
              <w:shd w:val="clear" w:color="auto" w:fill="auto"/>
              <w:spacing w:after="0"/>
              <w:ind w:right="178"/>
              <w:jc w:val="both"/>
              <w:rPr>
                <w:sz w:val="28"/>
                <w:szCs w:val="28"/>
              </w:rPr>
            </w:pPr>
            <w:r w:rsidRPr="00312D8C">
              <w:rPr>
                <w:sz w:val="28"/>
                <w:szCs w:val="28"/>
              </w:rPr>
              <w:t>увеличение объемов строительства, модернизации, реконструкции, текущий и капитальный ремонт газораспределительных сетей;</w:t>
            </w:r>
          </w:p>
          <w:p w:rsidR="00505CB1" w:rsidRPr="00312D8C" w:rsidRDefault="00505CB1" w:rsidP="00505CB1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2D8C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эффективности деятельности муниципального казенного учреждения «Служба жилищно-коммунального хозяйства и инженерной инфраструктуры»;</w:t>
            </w:r>
          </w:p>
          <w:p w:rsidR="00505CB1" w:rsidRPr="00312D8C" w:rsidRDefault="00505CB1" w:rsidP="00505CB1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2D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контроль выполнения управляющими компаниями и другими организациями ЖКХ требований и правил предоставления коммунальных услуг; </w:t>
            </w:r>
          </w:p>
          <w:p w:rsidR="00505CB1" w:rsidRPr="00312D8C" w:rsidRDefault="00505CB1" w:rsidP="00505CB1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2D8C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эффективности, устойчивости и надежности функционирования коммунальных систем жизнеобеспечения населения;</w:t>
            </w:r>
          </w:p>
          <w:p w:rsidR="00505CB1" w:rsidRPr="00312D8C" w:rsidRDefault="00505CB1" w:rsidP="00505CB1">
            <w:pPr>
              <w:pStyle w:val="22"/>
              <w:shd w:val="clear" w:color="auto" w:fill="auto"/>
              <w:spacing w:after="0"/>
              <w:ind w:right="178"/>
              <w:jc w:val="both"/>
              <w:rPr>
                <w:rStyle w:val="0pt"/>
                <w:sz w:val="28"/>
                <w:szCs w:val="28"/>
              </w:rPr>
            </w:pPr>
            <w:r w:rsidRPr="00312D8C">
              <w:rPr>
                <w:bCs/>
                <w:sz w:val="28"/>
                <w:szCs w:val="28"/>
              </w:rPr>
              <w:t>направление сельским поселениям межбюджетных трансфертов на</w:t>
            </w:r>
            <w:r w:rsidRPr="00312D8C">
              <w:rPr>
                <w:sz w:val="28"/>
                <w:szCs w:val="28"/>
              </w:rPr>
              <w:t xml:space="preserve"> </w:t>
            </w:r>
            <w:r w:rsidRPr="00312D8C">
              <w:rPr>
                <w:bCs/>
                <w:sz w:val="28"/>
                <w:szCs w:val="28"/>
              </w:rPr>
              <w:t>организацию в границах поселения электро-, тепло-, газо- и водоснабжения населения, водоотведения, снабжения населения топливом в том числе на регистрацию объектов муниципальной собственности, на</w:t>
            </w:r>
            <w:r w:rsidRPr="00312D8C">
              <w:rPr>
                <w:sz w:val="28"/>
                <w:szCs w:val="28"/>
              </w:rPr>
              <w:t xml:space="preserve"> </w:t>
            </w:r>
            <w:r w:rsidRPr="00312D8C">
              <w:rPr>
                <w:bCs/>
                <w:sz w:val="28"/>
                <w:szCs w:val="28"/>
              </w:rPr>
              <w:t xml:space="preserve">организацию ритуальных услуг и содержание мест </w:t>
            </w:r>
            <w:proofErr w:type="gramStart"/>
            <w:r w:rsidRPr="00312D8C">
              <w:rPr>
                <w:bCs/>
                <w:sz w:val="28"/>
                <w:szCs w:val="28"/>
              </w:rPr>
              <w:t>захоронения,  на</w:t>
            </w:r>
            <w:proofErr w:type="gramEnd"/>
            <w:r w:rsidRPr="00312D8C">
              <w:rPr>
                <w:sz w:val="28"/>
                <w:szCs w:val="28"/>
              </w:rPr>
              <w:t xml:space="preserve"> </w:t>
            </w:r>
            <w:r w:rsidRPr="00312D8C">
              <w:rPr>
                <w:bCs/>
                <w:sz w:val="28"/>
                <w:szCs w:val="28"/>
              </w:rPr>
              <w:t>организацию утилизации и переработки бытовых и промышленных отходов;</w:t>
            </w:r>
          </w:p>
          <w:p w:rsidR="00312D8C" w:rsidRPr="00312D8C" w:rsidRDefault="00312D8C" w:rsidP="00312D8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2D8C">
              <w:rPr>
                <w:rFonts w:ascii="Times New Roman" w:hAnsi="Times New Roman" w:cs="Times New Roman"/>
                <w:sz w:val="28"/>
                <w:szCs w:val="28"/>
              </w:rPr>
              <w:t>предоставление молодым семьям - участникам подпрограммы социальных выплат на приобретение жилого помещения или создание объекта индивидуального жилищного строительства;</w:t>
            </w:r>
          </w:p>
          <w:p w:rsidR="00312D8C" w:rsidRPr="00312D8C" w:rsidRDefault="00312D8C" w:rsidP="00312D8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312D8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привлечения молодыми </w:t>
            </w:r>
            <w:r w:rsidRPr="00312D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семьями собственных средств, дополнительных финансовых средств кредитных и других организаций, предоставляющих кредиты и займы, в том числе ипотечных жилищных кредитов для приобретения жилья или строительства индивидуального жилого дома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A64F0" w:rsidRPr="00312D8C" w:rsidRDefault="00524BEE" w:rsidP="00524BEE">
            <w:pPr>
              <w:pStyle w:val="22"/>
              <w:shd w:val="clear" w:color="auto" w:fill="auto"/>
              <w:spacing w:after="0"/>
              <w:ind w:right="178"/>
              <w:jc w:val="both"/>
              <w:rPr>
                <w:rStyle w:val="a3"/>
                <w:b w:val="0"/>
                <w:color w:val="auto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п</w:t>
            </w:r>
            <w:r w:rsidRPr="00524BEE">
              <w:rPr>
                <w:rFonts w:eastAsiaTheme="minorHAnsi"/>
                <w:sz w:val="28"/>
                <w:szCs w:val="28"/>
              </w:rPr>
              <w:t xml:space="preserve">одготовка градостроительной документации территорий сельских поселений </w:t>
            </w:r>
            <w:proofErr w:type="spellStart"/>
            <w:r w:rsidRPr="00524BEE">
              <w:rPr>
                <w:rFonts w:eastAsiaTheme="minorHAnsi"/>
                <w:sz w:val="28"/>
                <w:szCs w:val="28"/>
              </w:rPr>
              <w:t>Еткульского</w:t>
            </w:r>
            <w:proofErr w:type="spellEnd"/>
            <w:r w:rsidRPr="00524BEE">
              <w:rPr>
                <w:rFonts w:eastAsiaTheme="minorHAnsi"/>
                <w:sz w:val="28"/>
                <w:szCs w:val="28"/>
              </w:rPr>
              <w:t xml:space="preserve"> муниципального района</w:t>
            </w:r>
          </w:p>
        </w:tc>
      </w:tr>
      <w:tr w:rsidR="000A64F0" w:rsidTr="00601CD6">
        <w:tc>
          <w:tcPr>
            <w:tcW w:w="2943" w:type="dxa"/>
          </w:tcPr>
          <w:p w:rsidR="000A64F0" w:rsidRPr="000A64F0" w:rsidRDefault="000A64F0" w:rsidP="006B06B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A64F0">
              <w:rPr>
                <w:rStyle w:val="0pt"/>
                <w:rFonts w:eastAsia="Courier New"/>
                <w:sz w:val="28"/>
                <w:szCs w:val="28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546" w:type="dxa"/>
          </w:tcPr>
          <w:p w:rsid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6825" w:type="dxa"/>
          </w:tcPr>
          <w:p w:rsidR="003C4F24" w:rsidRPr="003C4F24" w:rsidRDefault="003C4F24" w:rsidP="003C4F2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4F24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строительство, модернизация, реконструкция, текущий и капитальный </w:t>
            </w:r>
            <w:proofErr w:type="gramStart"/>
            <w:r w:rsidRPr="003C4F24">
              <w:rPr>
                <w:rFonts w:ascii="Times New Roman" w:hAnsi="Times New Roman" w:cs="Times New Roman"/>
                <w:sz w:val="28"/>
                <w:szCs w:val="28"/>
              </w:rPr>
              <w:t>ремонт  инженерных</w:t>
            </w:r>
            <w:proofErr w:type="gramEnd"/>
            <w:r w:rsidRPr="003C4F24">
              <w:rPr>
                <w:rFonts w:ascii="Times New Roman" w:hAnsi="Times New Roman" w:cs="Times New Roman"/>
                <w:sz w:val="28"/>
                <w:szCs w:val="28"/>
              </w:rPr>
              <w:t xml:space="preserve"> сетей, </w:t>
            </w:r>
            <w:r w:rsidR="00AF24F2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8B5A06" w:rsidRPr="008B5A0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4F24">
              <w:rPr>
                <w:rFonts w:ascii="Times New Roman" w:hAnsi="Times New Roman" w:cs="Times New Roman"/>
                <w:sz w:val="28"/>
                <w:szCs w:val="28"/>
              </w:rPr>
              <w:t>км;</w:t>
            </w:r>
          </w:p>
          <w:p w:rsidR="003C4F24" w:rsidRPr="003C4F24" w:rsidRDefault="003C4F24" w:rsidP="003C4F2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4F24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новых котельных с использованием средств инвесторов,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3C4F24">
              <w:rPr>
                <w:rFonts w:ascii="Times New Roman" w:hAnsi="Times New Roman" w:cs="Times New Roman"/>
                <w:sz w:val="28"/>
                <w:szCs w:val="28"/>
              </w:rPr>
              <w:t>шт.;</w:t>
            </w:r>
          </w:p>
          <w:p w:rsidR="003C4F24" w:rsidRPr="003C4F24" w:rsidRDefault="003C4F24" w:rsidP="003C4F2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4F24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строительство, модернизация, реконструкция, текущий и капитальный ремонт газораспределительных сетей, </w:t>
            </w:r>
            <w:r w:rsidR="008B5A06" w:rsidRPr="008B5A0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24,321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4F24">
              <w:rPr>
                <w:rFonts w:ascii="Times New Roman" w:hAnsi="Times New Roman" w:cs="Times New Roman"/>
                <w:sz w:val="28"/>
                <w:szCs w:val="28"/>
              </w:rPr>
              <w:t>км;</w:t>
            </w:r>
          </w:p>
          <w:p w:rsidR="003C4F24" w:rsidRDefault="003C4F24" w:rsidP="009B7CBA">
            <w:pPr>
              <w:pStyle w:val="22"/>
              <w:shd w:val="clear" w:color="auto" w:fill="auto"/>
              <w:spacing w:after="0" w:line="322" w:lineRule="exact"/>
              <w:ind w:right="178"/>
              <w:jc w:val="both"/>
              <w:rPr>
                <w:rStyle w:val="0pt"/>
                <w:sz w:val="28"/>
                <w:szCs w:val="28"/>
              </w:rPr>
            </w:pPr>
            <w:r w:rsidRPr="003C4F24">
              <w:rPr>
                <w:spacing w:val="0"/>
                <w:sz w:val="28"/>
                <w:szCs w:val="28"/>
                <w:lang w:eastAsia="ru-RU"/>
              </w:rPr>
              <w:t xml:space="preserve">количество домов (квартир), получившие возможность подключения к природному </w:t>
            </w:r>
            <w:proofErr w:type="gramStart"/>
            <w:r w:rsidRPr="003C4F24">
              <w:rPr>
                <w:spacing w:val="0"/>
                <w:sz w:val="28"/>
                <w:szCs w:val="28"/>
                <w:lang w:eastAsia="ru-RU"/>
              </w:rPr>
              <w:t xml:space="preserve">газу, </w:t>
            </w:r>
            <w:r>
              <w:rPr>
                <w:spacing w:val="0"/>
                <w:sz w:val="28"/>
                <w:szCs w:val="28"/>
                <w:lang w:eastAsia="ru-RU"/>
              </w:rPr>
              <w:t xml:space="preserve">  </w:t>
            </w:r>
            <w:proofErr w:type="gramEnd"/>
            <w:r>
              <w:rPr>
                <w:spacing w:val="0"/>
                <w:sz w:val="28"/>
                <w:szCs w:val="28"/>
                <w:lang w:eastAsia="ru-RU"/>
              </w:rPr>
              <w:t xml:space="preserve">               </w:t>
            </w:r>
            <w:r w:rsidR="008B5A06" w:rsidRPr="008B5A06">
              <w:rPr>
                <w:spacing w:val="0"/>
                <w:sz w:val="28"/>
                <w:szCs w:val="28"/>
                <w:highlight w:val="yellow"/>
                <w:lang w:eastAsia="ru-RU"/>
              </w:rPr>
              <w:t>491</w:t>
            </w:r>
            <w:r>
              <w:rPr>
                <w:spacing w:val="0"/>
                <w:sz w:val="28"/>
                <w:szCs w:val="28"/>
                <w:lang w:eastAsia="ru-RU"/>
              </w:rPr>
              <w:t xml:space="preserve"> </w:t>
            </w:r>
            <w:r w:rsidRPr="003C4F24">
              <w:rPr>
                <w:spacing w:val="0"/>
                <w:sz w:val="28"/>
                <w:szCs w:val="28"/>
                <w:lang w:eastAsia="ru-RU"/>
              </w:rPr>
              <w:t>единиц</w:t>
            </w:r>
            <w:r>
              <w:rPr>
                <w:spacing w:val="0"/>
                <w:sz w:val="28"/>
                <w:szCs w:val="28"/>
                <w:lang w:eastAsia="ru-RU"/>
              </w:rPr>
              <w:t>;</w:t>
            </w:r>
          </w:p>
          <w:p w:rsidR="009B7CBA" w:rsidRPr="00DD2935" w:rsidRDefault="009B7CBA" w:rsidP="009B7CBA">
            <w:pPr>
              <w:pStyle w:val="u"/>
              <w:tabs>
                <w:tab w:val="left" w:pos="851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2935">
              <w:rPr>
                <w:rFonts w:eastAsia="Calibri"/>
                <w:sz w:val="28"/>
                <w:szCs w:val="28"/>
              </w:rPr>
              <w:t xml:space="preserve">финансирование расходов </w:t>
            </w:r>
            <w:r w:rsidRPr="00DD2935">
              <w:rPr>
                <w:bCs/>
                <w:sz w:val="28"/>
                <w:szCs w:val="28"/>
              </w:rPr>
              <w:t xml:space="preserve"> МКУ «СЖКХ» </w:t>
            </w:r>
            <w:r w:rsidRPr="00DD2935">
              <w:rPr>
                <w:rFonts w:eastAsia="Calibri"/>
                <w:sz w:val="28"/>
                <w:szCs w:val="28"/>
              </w:rPr>
              <w:t>на его содержание</w:t>
            </w:r>
            <w:r>
              <w:rPr>
                <w:rFonts w:eastAsia="Calibri"/>
                <w:sz w:val="28"/>
                <w:szCs w:val="28"/>
              </w:rPr>
              <w:t>, 100%</w:t>
            </w:r>
            <w:r w:rsidRPr="00DD2935">
              <w:rPr>
                <w:sz w:val="28"/>
                <w:szCs w:val="28"/>
              </w:rPr>
              <w:t>;</w:t>
            </w:r>
          </w:p>
          <w:p w:rsidR="009B7CBA" w:rsidRDefault="009B7CBA" w:rsidP="009B7CBA">
            <w:pPr>
              <w:pStyle w:val="u"/>
              <w:tabs>
                <w:tab w:val="left" w:pos="851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положительных заключений по сметной документации, </w:t>
            </w:r>
            <w:r w:rsidR="006D5D7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6D5D79">
              <w:rPr>
                <w:sz w:val="28"/>
                <w:szCs w:val="28"/>
              </w:rPr>
              <w:t xml:space="preserve"> шт.</w:t>
            </w:r>
            <w:r>
              <w:rPr>
                <w:sz w:val="28"/>
                <w:szCs w:val="28"/>
              </w:rPr>
              <w:t>;</w:t>
            </w:r>
          </w:p>
          <w:p w:rsidR="009B7CBA" w:rsidRPr="00DD2935" w:rsidRDefault="009B7CBA" w:rsidP="009B7CBA">
            <w:pPr>
              <w:pStyle w:val="u"/>
              <w:tabs>
                <w:tab w:val="left" w:pos="851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2935">
              <w:rPr>
                <w:color w:val="000000"/>
                <w:sz w:val="28"/>
                <w:szCs w:val="28"/>
                <w:shd w:val="clear" w:color="auto" w:fill="FFFFFF"/>
              </w:rPr>
              <w:t>отношение фактического объема предоставленных межбюджетных трансфертов к утвержденным плановым назначениям</w:t>
            </w:r>
            <w:r w:rsidRPr="00DD2935">
              <w:rPr>
                <w:sz w:val="28"/>
                <w:szCs w:val="28"/>
              </w:rPr>
              <w:t>,</w:t>
            </w:r>
            <w:r w:rsidRPr="00DD2935">
              <w:rPr>
                <w:bCs/>
                <w:sz w:val="28"/>
                <w:szCs w:val="28"/>
              </w:rPr>
              <w:t xml:space="preserve"> выделенных на коммунальное хозяйство</w:t>
            </w:r>
            <w:r>
              <w:rPr>
                <w:bCs/>
                <w:sz w:val="28"/>
                <w:szCs w:val="28"/>
              </w:rPr>
              <w:t>, 100%</w:t>
            </w:r>
            <w:r w:rsidRPr="00DD2935">
              <w:rPr>
                <w:bCs/>
                <w:sz w:val="28"/>
                <w:szCs w:val="28"/>
              </w:rPr>
              <w:t>;</w:t>
            </w:r>
          </w:p>
          <w:p w:rsidR="009B7CBA" w:rsidRPr="00DD2935" w:rsidRDefault="009B7CBA" w:rsidP="009B7CBA">
            <w:pPr>
              <w:pStyle w:val="u"/>
              <w:tabs>
                <w:tab w:val="left" w:pos="851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2935">
              <w:rPr>
                <w:color w:val="000000"/>
                <w:sz w:val="28"/>
                <w:szCs w:val="28"/>
                <w:shd w:val="clear" w:color="auto" w:fill="FFFFFF"/>
              </w:rPr>
              <w:t>отношение фактического объема предоставленных межбюджетных трансфертов к утвержденным плановым назначениям</w:t>
            </w:r>
            <w:r w:rsidRPr="00DD2935">
              <w:rPr>
                <w:bCs/>
                <w:sz w:val="28"/>
                <w:szCs w:val="28"/>
              </w:rPr>
              <w:t>, выделенных на благоустройство</w:t>
            </w:r>
            <w:r>
              <w:rPr>
                <w:bCs/>
                <w:sz w:val="28"/>
                <w:szCs w:val="28"/>
              </w:rPr>
              <w:t>, 100%</w:t>
            </w:r>
            <w:r w:rsidRPr="00DD2935">
              <w:rPr>
                <w:bCs/>
                <w:sz w:val="28"/>
                <w:szCs w:val="28"/>
              </w:rPr>
              <w:t>;</w:t>
            </w:r>
          </w:p>
          <w:p w:rsidR="009B7CBA" w:rsidRPr="00DD2935" w:rsidRDefault="009B7CBA" w:rsidP="009B7CBA">
            <w:pPr>
              <w:pStyle w:val="u"/>
              <w:tabs>
                <w:tab w:val="left" w:pos="851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2935">
              <w:rPr>
                <w:color w:val="000000"/>
                <w:sz w:val="28"/>
                <w:szCs w:val="28"/>
                <w:shd w:val="clear" w:color="auto" w:fill="FFFFFF"/>
              </w:rPr>
              <w:t>отношение фактического объема предоставленных межбюджетных трансфертов к утвержденным плановым назначениям</w:t>
            </w:r>
            <w:r w:rsidRPr="00DD2935">
              <w:rPr>
                <w:bCs/>
                <w:sz w:val="28"/>
                <w:szCs w:val="28"/>
              </w:rPr>
              <w:t>, выделенных на утилизацию и переработку бытовых и промышленных отходов</w:t>
            </w:r>
            <w:r>
              <w:rPr>
                <w:bCs/>
                <w:sz w:val="28"/>
                <w:szCs w:val="28"/>
              </w:rPr>
              <w:t>, 100%</w:t>
            </w:r>
            <w:r w:rsidRPr="00DD2935">
              <w:rPr>
                <w:bCs/>
                <w:sz w:val="28"/>
                <w:szCs w:val="28"/>
              </w:rPr>
              <w:t>;</w:t>
            </w:r>
          </w:p>
          <w:p w:rsidR="003C4F24" w:rsidRDefault="009B7CBA" w:rsidP="006D5D79">
            <w:pPr>
              <w:pStyle w:val="u"/>
              <w:tabs>
                <w:tab w:val="left" w:pos="851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D2935">
              <w:rPr>
                <w:sz w:val="28"/>
                <w:szCs w:val="28"/>
              </w:rPr>
              <w:t>количество благоустроенной территории кладбищ</w:t>
            </w:r>
            <w:r>
              <w:rPr>
                <w:sz w:val="28"/>
                <w:szCs w:val="28"/>
              </w:rPr>
              <w:t>,             60 Га</w:t>
            </w:r>
            <w:r w:rsidR="006D5D79">
              <w:rPr>
                <w:sz w:val="28"/>
                <w:szCs w:val="28"/>
              </w:rPr>
              <w:t>;</w:t>
            </w:r>
          </w:p>
          <w:p w:rsidR="006D5D79" w:rsidRPr="007622BC" w:rsidRDefault="006D5D79" w:rsidP="006D5D7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622B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молодых семей улучшивших  жилищные условия,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 </w:t>
            </w:r>
            <w:r w:rsidRPr="007622BC">
              <w:rPr>
                <w:rFonts w:ascii="Times New Roman" w:hAnsi="Times New Roman" w:cs="Times New Roman"/>
                <w:sz w:val="28"/>
                <w:szCs w:val="28"/>
              </w:rPr>
              <w:t>семей;</w:t>
            </w:r>
          </w:p>
          <w:p w:rsidR="006D5D79" w:rsidRPr="007149CF" w:rsidRDefault="006D5D79" w:rsidP="006D5D7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622B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молодых семей, получивших свидетельство о праве на получение социальной выплаты на приобретение жилого помещения или </w:t>
            </w:r>
            <w:r w:rsidRPr="007622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создание объекта индивидуального жилищного </w:t>
            </w:r>
            <w:r w:rsidRPr="007149CF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Pr="007149CF">
              <w:rPr>
                <w:rFonts w:ascii="Times New Roman" w:hAnsi="Times New Roman" w:cs="Times New Roman"/>
                <w:sz w:val="28"/>
                <w:szCs w:val="28"/>
              </w:rPr>
              <w:t>семей;</w:t>
            </w:r>
          </w:p>
          <w:p w:rsidR="006D5D79" w:rsidRDefault="006D5D79" w:rsidP="006D5D79">
            <w:pPr>
              <w:pStyle w:val="u"/>
              <w:tabs>
                <w:tab w:val="left" w:pos="851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149CF">
              <w:rPr>
                <w:sz w:val="28"/>
                <w:szCs w:val="28"/>
              </w:rPr>
              <w:t>открытие счетов  молодыми семьями в банках указанных в соглашени</w:t>
            </w:r>
            <w:r>
              <w:rPr>
                <w:sz w:val="28"/>
                <w:szCs w:val="28"/>
              </w:rPr>
              <w:t>ях, 100 %;</w:t>
            </w:r>
          </w:p>
          <w:p w:rsidR="006D5D79" w:rsidRDefault="00582077" w:rsidP="006D5D79">
            <w:pPr>
              <w:pStyle w:val="u"/>
              <w:tabs>
                <w:tab w:val="left" w:pos="851"/>
              </w:tabs>
              <w:spacing w:before="0" w:beforeAutospacing="0" w:after="0" w:afterAutospacing="0"/>
              <w:jc w:val="both"/>
              <w:rPr>
                <w:rStyle w:val="0pt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к</w:t>
            </w:r>
            <w:r w:rsidRPr="007532D6">
              <w:rPr>
                <w:iCs/>
                <w:sz w:val="28"/>
                <w:szCs w:val="28"/>
              </w:rPr>
              <w:t xml:space="preserve">оличество сельских поселений, обеспеченных </w:t>
            </w:r>
            <w:r>
              <w:rPr>
                <w:iCs/>
                <w:sz w:val="28"/>
                <w:szCs w:val="28"/>
              </w:rPr>
              <w:t>градостроительной документацией, выполненной</w:t>
            </w:r>
            <w:r w:rsidRPr="007532D6">
              <w:rPr>
                <w:iCs/>
                <w:sz w:val="28"/>
                <w:szCs w:val="28"/>
              </w:rPr>
              <w:t xml:space="preserve"> в соответствии с </w:t>
            </w:r>
            <w:proofErr w:type="gramStart"/>
            <w:r w:rsidRPr="007532D6">
              <w:rPr>
                <w:iCs/>
                <w:sz w:val="28"/>
                <w:szCs w:val="28"/>
              </w:rPr>
              <w:t>требованиями  действующего</w:t>
            </w:r>
            <w:proofErr w:type="gramEnd"/>
            <w:r w:rsidRPr="007532D6">
              <w:rPr>
                <w:iCs/>
                <w:sz w:val="28"/>
                <w:szCs w:val="28"/>
              </w:rPr>
              <w:t xml:space="preserve"> законодательства</w:t>
            </w:r>
            <w:r>
              <w:rPr>
                <w:iCs/>
                <w:sz w:val="28"/>
                <w:szCs w:val="28"/>
              </w:rPr>
              <w:t xml:space="preserve"> и предусматривающей развитие территорий для жилищного строительства, </w:t>
            </w:r>
            <w:r w:rsidR="008B5A06" w:rsidRPr="008B5A06">
              <w:rPr>
                <w:iCs/>
                <w:sz w:val="28"/>
                <w:szCs w:val="28"/>
                <w:highlight w:val="yellow"/>
              </w:rPr>
              <w:t>5</w:t>
            </w:r>
            <w:r w:rsidR="006B423E" w:rsidRPr="008B5A06">
              <w:rPr>
                <w:iCs/>
                <w:sz w:val="28"/>
                <w:szCs w:val="28"/>
                <w:highlight w:val="yellow"/>
              </w:rPr>
              <w:t xml:space="preserve"> </w:t>
            </w:r>
            <w:r w:rsidRPr="006B423E">
              <w:rPr>
                <w:iCs/>
                <w:sz w:val="28"/>
                <w:szCs w:val="28"/>
                <w:highlight w:val="yellow"/>
              </w:rPr>
              <w:t>единиц</w:t>
            </w:r>
            <w:r w:rsidR="006B423E">
              <w:rPr>
                <w:iCs/>
                <w:sz w:val="28"/>
                <w:szCs w:val="28"/>
              </w:rPr>
              <w:t>ы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0A64F0" w:rsidRDefault="00582077" w:rsidP="00582077">
            <w:pPr>
              <w:pStyle w:val="22"/>
              <w:shd w:val="clear" w:color="auto" w:fill="auto"/>
              <w:tabs>
                <w:tab w:val="left" w:pos="1236"/>
              </w:tabs>
              <w:spacing w:after="0" w:line="322" w:lineRule="exact"/>
              <w:ind w:right="178" w:firstLine="339"/>
              <w:jc w:val="both"/>
              <w:rPr>
                <w:rStyle w:val="a3"/>
                <w:b w:val="0"/>
                <w:color w:val="auto"/>
                <w:sz w:val="28"/>
                <w:szCs w:val="28"/>
              </w:rPr>
            </w:pPr>
            <w:r>
              <w:rPr>
                <w:rStyle w:val="0pt"/>
                <w:sz w:val="28"/>
                <w:szCs w:val="28"/>
              </w:rPr>
              <w:tab/>
            </w:r>
          </w:p>
        </w:tc>
      </w:tr>
      <w:tr w:rsidR="000A64F0" w:rsidTr="00601CD6">
        <w:tc>
          <w:tcPr>
            <w:tcW w:w="2943" w:type="dxa"/>
          </w:tcPr>
          <w:p w:rsidR="000A64F0" w:rsidRP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A64F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546" w:type="dxa"/>
          </w:tcPr>
          <w:p w:rsid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6825" w:type="dxa"/>
          </w:tcPr>
          <w:p w:rsidR="000A64F0" w:rsidRPr="00601CD6" w:rsidRDefault="00601CD6" w:rsidP="00B05448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01CD6">
              <w:rPr>
                <w:rStyle w:val="0pt"/>
                <w:rFonts w:eastAsia="Courier New"/>
                <w:sz w:val="28"/>
                <w:szCs w:val="28"/>
              </w:rPr>
              <w:t>срок реализации: 202</w:t>
            </w:r>
            <w:r w:rsidR="00B05448">
              <w:rPr>
                <w:rStyle w:val="0pt"/>
                <w:rFonts w:eastAsia="Courier New"/>
                <w:sz w:val="28"/>
                <w:szCs w:val="28"/>
              </w:rPr>
              <w:t>1</w:t>
            </w:r>
            <w:r w:rsidRPr="00601CD6">
              <w:rPr>
                <w:rStyle w:val="0pt"/>
                <w:rFonts w:eastAsia="Courier New"/>
                <w:sz w:val="28"/>
                <w:szCs w:val="28"/>
              </w:rPr>
              <w:t xml:space="preserve"> - 202</w:t>
            </w:r>
            <w:r w:rsidR="00B05448">
              <w:rPr>
                <w:rStyle w:val="0pt"/>
                <w:rFonts w:eastAsia="Courier New"/>
                <w:sz w:val="28"/>
                <w:szCs w:val="28"/>
              </w:rPr>
              <w:t>3</w:t>
            </w:r>
            <w:r w:rsidRPr="00601CD6">
              <w:rPr>
                <w:rStyle w:val="0pt"/>
                <w:rFonts w:eastAsia="Courier New"/>
                <w:sz w:val="28"/>
                <w:szCs w:val="28"/>
              </w:rPr>
              <w:t xml:space="preserve"> годы, в один этап</w:t>
            </w:r>
          </w:p>
        </w:tc>
      </w:tr>
      <w:tr w:rsidR="000A64F0" w:rsidTr="00601CD6">
        <w:tc>
          <w:tcPr>
            <w:tcW w:w="2943" w:type="dxa"/>
          </w:tcPr>
          <w:p w:rsidR="000A64F0" w:rsidRP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A64F0">
              <w:rPr>
                <w:rStyle w:val="0pt"/>
                <w:rFonts w:eastAsia="Courier New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46" w:type="dxa"/>
          </w:tcPr>
          <w:p w:rsid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6825" w:type="dxa"/>
          </w:tcPr>
          <w:p w:rsidR="00601CD6" w:rsidRPr="006B06B0" w:rsidRDefault="00615ED8" w:rsidP="00601CD6">
            <w:pPr>
              <w:pStyle w:val="22"/>
              <w:shd w:val="clear" w:color="auto" w:fill="auto"/>
              <w:spacing w:after="0"/>
              <w:ind w:left="83" w:right="182" w:firstLine="256"/>
              <w:jc w:val="both"/>
              <w:rPr>
                <w:sz w:val="28"/>
                <w:szCs w:val="28"/>
                <w:highlight w:val="yellow"/>
              </w:rPr>
            </w:pPr>
            <w:r w:rsidRPr="006B06B0">
              <w:rPr>
                <w:rStyle w:val="0pt"/>
                <w:sz w:val="28"/>
                <w:szCs w:val="28"/>
                <w:highlight w:val="yellow"/>
              </w:rPr>
              <w:t>объём финансирования</w:t>
            </w:r>
            <w:r w:rsidR="00601CD6" w:rsidRPr="006B06B0">
              <w:rPr>
                <w:rStyle w:val="0pt"/>
                <w:sz w:val="28"/>
                <w:szCs w:val="28"/>
                <w:highlight w:val="yellow"/>
              </w:rPr>
              <w:t xml:space="preserve"> программы в 202</w:t>
            </w:r>
            <w:r w:rsidR="00B05448" w:rsidRPr="006B06B0">
              <w:rPr>
                <w:rStyle w:val="0pt"/>
                <w:sz w:val="28"/>
                <w:szCs w:val="28"/>
                <w:highlight w:val="yellow"/>
              </w:rPr>
              <w:t>1</w:t>
            </w:r>
            <w:r w:rsidR="00601CD6" w:rsidRPr="006B06B0">
              <w:rPr>
                <w:rStyle w:val="0pt"/>
                <w:sz w:val="28"/>
                <w:szCs w:val="28"/>
                <w:highlight w:val="yellow"/>
              </w:rPr>
              <w:t>-202</w:t>
            </w:r>
            <w:r w:rsidR="00B05448" w:rsidRPr="006B06B0">
              <w:rPr>
                <w:rStyle w:val="0pt"/>
                <w:sz w:val="28"/>
                <w:szCs w:val="28"/>
                <w:highlight w:val="yellow"/>
              </w:rPr>
              <w:t>3</w:t>
            </w:r>
            <w:r w:rsidR="00601CD6" w:rsidRPr="006B06B0">
              <w:rPr>
                <w:rStyle w:val="0pt"/>
                <w:sz w:val="28"/>
                <w:szCs w:val="28"/>
                <w:highlight w:val="yellow"/>
              </w:rPr>
              <w:t xml:space="preserve"> годах составляет </w:t>
            </w:r>
            <w:r w:rsidR="006E2C67" w:rsidRPr="006B06B0">
              <w:rPr>
                <w:rStyle w:val="0pt"/>
                <w:sz w:val="28"/>
                <w:szCs w:val="28"/>
                <w:highlight w:val="yellow"/>
              </w:rPr>
              <w:t>15</w:t>
            </w:r>
            <w:r w:rsidR="008B5A06">
              <w:rPr>
                <w:rStyle w:val="0pt"/>
                <w:sz w:val="28"/>
                <w:szCs w:val="28"/>
                <w:highlight w:val="yellow"/>
              </w:rPr>
              <w:t>6 917,152 тыс</w:t>
            </w:r>
            <w:r w:rsidR="00601CD6" w:rsidRPr="006B06B0">
              <w:rPr>
                <w:rStyle w:val="0pt"/>
                <w:sz w:val="28"/>
                <w:szCs w:val="28"/>
                <w:highlight w:val="yellow"/>
              </w:rPr>
              <w:t>. рублей, в том числе:</w:t>
            </w:r>
          </w:p>
          <w:p w:rsidR="00615ED8" w:rsidRPr="006B06B0" w:rsidRDefault="00601CD6" w:rsidP="00601CD6">
            <w:pPr>
              <w:pStyle w:val="22"/>
              <w:shd w:val="clear" w:color="auto" w:fill="auto"/>
              <w:spacing w:after="0"/>
              <w:ind w:left="83" w:right="182" w:firstLine="256"/>
              <w:jc w:val="both"/>
              <w:rPr>
                <w:rStyle w:val="0pt"/>
                <w:sz w:val="28"/>
                <w:szCs w:val="28"/>
                <w:highlight w:val="yellow"/>
              </w:rPr>
            </w:pP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средства федерального бюджета </w:t>
            </w:r>
            <w:r w:rsidR="00060E00" w:rsidRPr="006B06B0">
              <w:rPr>
                <w:rStyle w:val="0pt"/>
                <w:sz w:val="28"/>
                <w:szCs w:val="28"/>
                <w:highlight w:val="yellow"/>
              </w:rPr>
              <w:t>–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8B5A06">
              <w:rPr>
                <w:rStyle w:val="0pt"/>
                <w:sz w:val="28"/>
                <w:szCs w:val="28"/>
                <w:highlight w:val="yellow"/>
              </w:rPr>
              <w:t>1116,567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8B5A06">
              <w:rPr>
                <w:rStyle w:val="0pt"/>
                <w:sz w:val="28"/>
                <w:szCs w:val="28"/>
                <w:highlight w:val="yellow"/>
              </w:rPr>
              <w:t>тыс.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рублей; </w:t>
            </w:r>
          </w:p>
          <w:p w:rsidR="00615ED8" w:rsidRPr="006B06B0" w:rsidRDefault="00601CD6" w:rsidP="00601CD6">
            <w:pPr>
              <w:pStyle w:val="22"/>
              <w:shd w:val="clear" w:color="auto" w:fill="auto"/>
              <w:spacing w:after="0"/>
              <w:ind w:left="83" w:right="182" w:firstLine="256"/>
              <w:jc w:val="both"/>
              <w:rPr>
                <w:rStyle w:val="0pt"/>
                <w:sz w:val="28"/>
                <w:szCs w:val="28"/>
                <w:highlight w:val="yellow"/>
              </w:rPr>
            </w:pP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средства областного бюджета </w:t>
            </w:r>
            <w:r w:rsidR="00060E00" w:rsidRPr="006B06B0">
              <w:rPr>
                <w:rStyle w:val="0pt"/>
                <w:sz w:val="28"/>
                <w:szCs w:val="28"/>
                <w:highlight w:val="yellow"/>
              </w:rPr>
              <w:t>–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6E2C67" w:rsidRPr="006B06B0">
              <w:rPr>
                <w:rStyle w:val="0pt"/>
                <w:sz w:val="28"/>
                <w:szCs w:val="28"/>
                <w:highlight w:val="yellow"/>
              </w:rPr>
              <w:t>8</w:t>
            </w:r>
            <w:r w:rsidR="008B5A06">
              <w:rPr>
                <w:rStyle w:val="0pt"/>
                <w:sz w:val="28"/>
                <w:szCs w:val="28"/>
                <w:highlight w:val="yellow"/>
              </w:rPr>
              <w:t>8 576,943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8B5A06">
              <w:rPr>
                <w:rStyle w:val="0pt"/>
                <w:sz w:val="28"/>
                <w:szCs w:val="28"/>
                <w:highlight w:val="yellow"/>
              </w:rPr>
              <w:t>тыс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. рублей; </w:t>
            </w:r>
          </w:p>
          <w:p w:rsidR="00C974B5" w:rsidRPr="006B06B0" w:rsidRDefault="00601CD6" w:rsidP="00601CD6">
            <w:pPr>
              <w:pStyle w:val="22"/>
              <w:shd w:val="clear" w:color="auto" w:fill="auto"/>
              <w:spacing w:after="0"/>
              <w:ind w:left="83" w:right="182" w:firstLine="256"/>
              <w:jc w:val="both"/>
              <w:rPr>
                <w:rStyle w:val="0pt"/>
                <w:sz w:val="28"/>
                <w:szCs w:val="28"/>
                <w:highlight w:val="yellow"/>
              </w:rPr>
            </w:pP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средства местных бюджетов </w:t>
            </w:r>
            <w:r w:rsidR="00060E00" w:rsidRPr="006B06B0">
              <w:rPr>
                <w:rStyle w:val="0pt"/>
                <w:sz w:val="28"/>
                <w:szCs w:val="28"/>
                <w:highlight w:val="yellow"/>
              </w:rPr>
              <w:t>–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6E2C67" w:rsidRPr="006B06B0">
              <w:rPr>
                <w:rStyle w:val="0pt"/>
                <w:sz w:val="28"/>
                <w:szCs w:val="28"/>
                <w:highlight w:val="yellow"/>
              </w:rPr>
              <w:t>4</w:t>
            </w:r>
            <w:r w:rsidR="008B5A06">
              <w:rPr>
                <w:rStyle w:val="0pt"/>
                <w:sz w:val="28"/>
                <w:szCs w:val="28"/>
                <w:highlight w:val="yellow"/>
              </w:rPr>
              <w:t>8 393,302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8B5A06">
              <w:rPr>
                <w:rStyle w:val="0pt"/>
                <w:sz w:val="28"/>
                <w:szCs w:val="28"/>
                <w:highlight w:val="yellow"/>
              </w:rPr>
              <w:t>тыс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. рублей; </w:t>
            </w:r>
          </w:p>
          <w:p w:rsidR="00601CD6" w:rsidRPr="006B06B0" w:rsidRDefault="00601CD6" w:rsidP="00601CD6">
            <w:pPr>
              <w:pStyle w:val="22"/>
              <w:shd w:val="clear" w:color="auto" w:fill="auto"/>
              <w:spacing w:after="0"/>
              <w:ind w:left="83" w:right="182" w:firstLine="256"/>
              <w:jc w:val="both"/>
              <w:rPr>
                <w:sz w:val="28"/>
                <w:szCs w:val="28"/>
                <w:highlight w:val="yellow"/>
              </w:rPr>
            </w:pP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внебюджетные источники </w:t>
            </w:r>
            <w:r w:rsidR="006E2C67" w:rsidRPr="006B06B0">
              <w:rPr>
                <w:rStyle w:val="0pt"/>
                <w:sz w:val="28"/>
                <w:szCs w:val="28"/>
                <w:highlight w:val="yellow"/>
              </w:rPr>
              <w:t>–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6E2C67" w:rsidRPr="006B06B0">
              <w:rPr>
                <w:rStyle w:val="0pt"/>
                <w:sz w:val="28"/>
                <w:szCs w:val="28"/>
                <w:highlight w:val="yellow"/>
              </w:rPr>
              <w:t>1</w:t>
            </w:r>
            <w:r w:rsidR="008B5A06">
              <w:rPr>
                <w:rStyle w:val="0pt"/>
                <w:sz w:val="28"/>
                <w:szCs w:val="28"/>
                <w:highlight w:val="yellow"/>
              </w:rPr>
              <w:t>8 830,340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8B5A06">
              <w:rPr>
                <w:rStyle w:val="0pt"/>
                <w:sz w:val="28"/>
                <w:szCs w:val="28"/>
                <w:highlight w:val="yellow"/>
              </w:rPr>
              <w:t>тыс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>. рублей.</w:t>
            </w:r>
          </w:p>
          <w:p w:rsidR="000C241A" w:rsidRPr="006B06B0" w:rsidRDefault="00615ED8" w:rsidP="00601CD6">
            <w:pPr>
              <w:pStyle w:val="22"/>
              <w:shd w:val="clear" w:color="auto" w:fill="auto"/>
              <w:spacing w:after="0"/>
              <w:ind w:left="83" w:right="182" w:firstLine="256"/>
              <w:jc w:val="both"/>
              <w:rPr>
                <w:rStyle w:val="0pt"/>
                <w:sz w:val="28"/>
                <w:szCs w:val="28"/>
                <w:highlight w:val="yellow"/>
              </w:rPr>
            </w:pP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Объём </w:t>
            </w:r>
            <w:proofErr w:type="gramStart"/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финансирования </w:t>
            </w:r>
            <w:r w:rsidR="00601CD6" w:rsidRPr="006B06B0">
              <w:rPr>
                <w:rStyle w:val="0pt"/>
                <w:sz w:val="28"/>
                <w:szCs w:val="28"/>
                <w:highlight w:val="yellow"/>
              </w:rPr>
              <w:t xml:space="preserve"> программы</w:t>
            </w:r>
            <w:proofErr w:type="gramEnd"/>
            <w:r w:rsidR="00601CD6" w:rsidRPr="006B06B0">
              <w:rPr>
                <w:rStyle w:val="0pt"/>
                <w:sz w:val="28"/>
                <w:szCs w:val="28"/>
                <w:highlight w:val="yellow"/>
              </w:rPr>
              <w:t xml:space="preserve"> в 202</w:t>
            </w:r>
            <w:r w:rsidR="00B05448" w:rsidRPr="006B06B0">
              <w:rPr>
                <w:rStyle w:val="0pt"/>
                <w:sz w:val="28"/>
                <w:szCs w:val="28"/>
                <w:highlight w:val="yellow"/>
              </w:rPr>
              <w:t>1</w:t>
            </w:r>
            <w:r w:rsidR="00601CD6" w:rsidRPr="006B06B0">
              <w:rPr>
                <w:rStyle w:val="0pt"/>
                <w:sz w:val="28"/>
                <w:szCs w:val="28"/>
                <w:highlight w:val="yellow"/>
              </w:rPr>
              <w:t xml:space="preserve"> году </w:t>
            </w:r>
            <w:r w:rsidR="00060E00" w:rsidRPr="006B06B0">
              <w:rPr>
                <w:rStyle w:val="0pt"/>
                <w:sz w:val="28"/>
                <w:szCs w:val="28"/>
                <w:highlight w:val="yellow"/>
              </w:rPr>
              <w:t>–</w:t>
            </w:r>
            <w:r w:rsidR="00601CD6"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B05448" w:rsidRPr="006B06B0">
              <w:rPr>
                <w:rStyle w:val="0pt"/>
                <w:sz w:val="28"/>
                <w:szCs w:val="28"/>
                <w:highlight w:val="yellow"/>
              </w:rPr>
              <w:t>4</w:t>
            </w:r>
            <w:r w:rsidR="00007F30">
              <w:rPr>
                <w:rStyle w:val="0pt"/>
                <w:sz w:val="28"/>
                <w:szCs w:val="28"/>
                <w:highlight w:val="yellow"/>
              </w:rPr>
              <w:t>6</w:t>
            </w:r>
            <w:r w:rsidR="000C2FB2">
              <w:rPr>
                <w:rStyle w:val="0pt"/>
                <w:sz w:val="28"/>
                <w:szCs w:val="28"/>
                <w:highlight w:val="yellow"/>
              </w:rPr>
              <w:t> </w:t>
            </w:r>
            <w:r w:rsidR="00007F30">
              <w:rPr>
                <w:rStyle w:val="0pt"/>
                <w:sz w:val="28"/>
                <w:szCs w:val="28"/>
                <w:highlight w:val="yellow"/>
              </w:rPr>
              <w:t>843</w:t>
            </w:r>
            <w:r w:rsidR="000C2FB2">
              <w:rPr>
                <w:rStyle w:val="0pt"/>
                <w:sz w:val="28"/>
                <w:szCs w:val="28"/>
                <w:highlight w:val="yellow"/>
              </w:rPr>
              <w:t>,</w:t>
            </w:r>
            <w:r w:rsidR="00007F30">
              <w:rPr>
                <w:rStyle w:val="0pt"/>
                <w:sz w:val="28"/>
                <w:szCs w:val="28"/>
                <w:highlight w:val="yellow"/>
              </w:rPr>
              <w:t>152</w:t>
            </w:r>
            <w:r w:rsidR="00601CD6"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0C2FB2">
              <w:rPr>
                <w:rStyle w:val="0pt"/>
                <w:sz w:val="28"/>
                <w:szCs w:val="28"/>
                <w:highlight w:val="yellow"/>
              </w:rPr>
              <w:t>тыс</w:t>
            </w:r>
            <w:r w:rsidR="00601CD6" w:rsidRPr="006B06B0">
              <w:rPr>
                <w:rStyle w:val="0pt"/>
                <w:sz w:val="28"/>
                <w:szCs w:val="28"/>
                <w:highlight w:val="yellow"/>
              </w:rPr>
              <w:t xml:space="preserve">. рублей, в том числе: </w:t>
            </w:r>
          </w:p>
          <w:p w:rsidR="000C241A" w:rsidRPr="006B06B0" w:rsidRDefault="00601CD6" w:rsidP="00601CD6">
            <w:pPr>
              <w:pStyle w:val="22"/>
              <w:shd w:val="clear" w:color="auto" w:fill="auto"/>
              <w:spacing w:after="0"/>
              <w:ind w:left="83" w:right="182" w:firstLine="256"/>
              <w:jc w:val="both"/>
              <w:rPr>
                <w:rStyle w:val="0pt"/>
                <w:sz w:val="28"/>
                <w:szCs w:val="28"/>
                <w:highlight w:val="yellow"/>
              </w:rPr>
            </w:pP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средства федерального бюджета </w:t>
            </w:r>
            <w:r w:rsidR="000C2FB2">
              <w:rPr>
                <w:rStyle w:val="0pt"/>
                <w:sz w:val="28"/>
                <w:szCs w:val="28"/>
                <w:highlight w:val="yellow"/>
              </w:rPr>
              <w:t>–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B05448" w:rsidRPr="006B06B0">
              <w:rPr>
                <w:rStyle w:val="0pt"/>
                <w:sz w:val="28"/>
                <w:szCs w:val="28"/>
                <w:highlight w:val="yellow"/>
              </w:rPr>
              <w:t>34</w:t>
            </w:r>
            <w:r w:rsidR="006B06B0" w:rsidRPr="006B06B0">
              <w:rPr>
                <w:rStyle w:val="0pt"/>
                <w:sz w:val="28"/>
                <w:szCs w:val="28"/>
                <w:highlight w:val="yellow"/>
              </w:rPr>
              <w:t>5</w:t>
            </w:r>
            <w:r w:rsidR="000C2FB2">
              <w:rPr>
                <w:rStyle w:val="0pt"/>
                <w:sz w:val="28"/>
                <w:szCs w:val="28"/>
                <w:highlight w:val="yellow"/>
              </w:rPr>
              <w:t>,</w:t>
            </w:r>
            <w:r w:rsidR="006B06B0" w:rsidRPr="006B06B0">
              <w:rPr>
                <w:rStyle w:val="0pt"/>
                <w:sz w:val="28"/>
                <w:szCs w:val="28"/>
                <w:highlight w:val="yellow"/>
              </w:rPr>
              <w:t>65</w:t>
            </w:r>
            <w:r w:rsidR="000C2FB2">
              <w:rPr>
                <w:rStyle w:val="0pt"/>
                <w:sz w:val="28"/>
                <w:szCs w:val="28"/>
                <w:highlight w:val="yellow"/>
              </w:rPr>
              <w:t>0</w:t>
            </w:r>
            <w:r w:rsidR="00060E00"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0C2FB2">
              <w:rPr>
                <w:rStyle w:val="0pt"/>
                <w:sz w:val="28"/>
                <w:szCs w:val="28"/>
                <w:highlight w:val="yellow"/>
              </w:rPr>
              <w:t>тыс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. рублей; </w:t>
            </w:r>
          </w:p>
          <w:p w:rsidR="000C241A" w:rsidRPr="006B06B0" w:rsidRDefault="00601CD6" w:rsidP="00601CD6">
            <w:pPr>
              <w:pStyle w:val="22"/>
              <w:shd w:val="clear" w:color="auto" w:fill="auto"/>
              <w:spacing w:after="0"/>
              <w:ind w:left="83" w:right="182" w:firstLine="256"/>
              <w:jc w:val="both"/>
              <w:rPr>
                <w:rStyle w:val="0pt"/>
                <w:sz w:val="28"/>
                <w:szCs w:val="28"/>
                <w:highlight w:val="yellow"/>
              </w:rPr>
            </w:pP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средства областного бюджета </w:t>
            </w:r>
            <w:r w:rsidR="00060E00" w:rsidRPr="006B06B0">
              <w:rPr>
                <w:rStyle w:val="0pt"/>
                <w:sz w:val="28"/>
                <w:szCs w:val="28"/>
                <w:highlight w:val="yellow"/>
              </w:rPr>
              <w:t>–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FD2F8D" w:rsidRPr="006B06B0">
              <w:rPr>
                <w:rStyle w:val="0pt"/>
                <w:sz w:val="28"/>
                <w:szCs w:val="28"/>
                <w:highlight w:val="yellow"/>
              </w:rPr>
              <w:t>2</w:t>
            </w:r>
            <w:r w:rsidR="006B06B0" w:rsidRPr="006B06B0">
              <w:rPr>
                <w:rStyle w:val="0pt"/>
                <w:sz w:val="28"/>
                <w:szCs w:val="28"/>
                <w:highlight w:val="yellow"/>
              </w:rPr>
              <w:t>2</w:t>
            </w:r>
            <w:r w:rsidR="000C2FB2">
              <w:rPr>
                <w:rStyle w:val="0pt"/>
                <w:sz w:val="28"/>
                <w:szCs w:val="28"/>
                <w:highlight w:val="yellow"/>
              </w:rPr>
              <w:t> </w:t>
            </w:r>
            <w:r w:rsidR="006B06B0" w:rsidRPr="006B06B0">
              <w:rPr>
                <w:rStyle w:val="0pt"/>
                <w:sz w:val="28"/>
                <w:szCs w:val="28"/>
                <w:highlight w:val="yellow"/>
              </w:rPr>
              <w:t>129</w:t>
            </w:r>
            <w:r w:rsidR="000C2FB2">
              <w:rPr>
                <w:rStyle w:val="0pt"/>
                <w:sz w:val="28"/>
                <w:szCs w:val="28"/>
                <w:highlight w:val="yellow"/>
              </w:rPr>
              <w:t>,</w:t>
            </w:r>
            <w:r w:rsidR="006B06B0" w:rsidRPr="006B06B0">
              <w:rPr>
                <w:rStyle w:val="0pt"/>
                <w:sz w:val="28"/>
                <w:szCs w:val="28"/>
                <w:highlight w:val="yellow"/>
              </w:rPr>
              <w:t>80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0C2FB2">
              <w:rPr>
                <w:rStyle w:val="0pt"/>
                <w:sz w:val="28"/>
                <w:szCs w:val="28"/>
                <w:highlight w:val="yellow"/>
              </w:rPr>
              <w:t>тыс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>. рублей;</w:t>
            </w:r>
          </w:p>
          <w:p w:rsidR="00C974B5" w:rsidRPr="006B06B0" w:rsidRDefault="00601CD6" w:rsidP="00601CD6">
            <w:pPr>
              <w:pStyle w:val="22"/>
              <w:shd w:val="clear" w:color="auto" w:fill="auto"/>
              <w:spacing w:after="0"/>
              <w:ind w:left="83" w:right="182" w:firstLine="256"/>
              <w:jc w:val="both"/>
              <w:rPr>
                <w:rStyle w:val="0pt"/>
                <w:sz w:val="28"/>
                <w:szCs w:val="28"/>
                <w:highlight w:val="yellow"/>
              </w:rPr>
            </w:pP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средства местных бюджетов </w:t>
            </w:r>
            <w:r w:rsidR="00060E00" w:rsidRPr="006B06B0">
              <w:rPr>
                <w:rStyle w:val="0pt"/>
                <w:sz w:val="28"/>
                <w:szCs w:val="28"/>
                <w:highlight w:val="yellow"/>
              </w:rPr>
              <w:t>–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B05448" w:rsidRPr="006B06B0">
              <w:rPr>
                <w:rStyle w:val="0pt"/>
                <w:sz w:val="28"/>
                <w:szCs w:val="28"/>
                <w:highlight w:val="yellow"/>
              </w:rPr>
              <w:t>1</w:t>
            </w:r>
            <w:r w:rsidR="006B06B0" w:rsidRPr="006B06B0">
              <w:rPr>
                <w:rStyle w:val="0pt"/>
                <w:sz w:val="28"/>
                <w:szCs w:val="28"/>
                <w:highlight w:val="yellow"/>
              </w:rPr>
              <w:t>8</w:t>
            </w:r>
            <w:r w:rsidR="00B92781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6B06B0" w:rsidRPr="006B06B0">
              <w:rPr>
                <w:rStyle w:val="0pt"/>
                <w:sz w:val="28"/>
                <w:szCs w:val="28"/>
                <w:highlight w:val="yellow"/>
              </w:rPr>
              <w:t>471,97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B92781">
              <w:rPr>
                <w:rStyle w:val="0pt"/>
                <w:sz w:val="28"/>
                <w:szCs w:val="28"/>
                <w:highlight w:val="yellow"/>
              </w:rPr>
              <w:t>тыс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. рублей; </w:t>
            </w:r>
          </w:p>
          <w:p w:rsidR="00601CD6" w:rsidRPr="006B06B0" w:rsidRDefault="00601CD6" w:rsidP="00601CD6">
            <w:pPr>
              <w:pStyle w:val="22"/>
              <w:shd w:val="clear" w:color="auto" w:fill="auto"/>
              <w:spacing w:after="0"/>
              <w:ind w:left="83" w:right="182" w:firstLine="256"/>
              <w:jc w:val="both"/>
              <w:rPr>
                <w:sz w:val="28"/>
                <w:szCs w:val="28"/>
                <w:highlight w:val="yellow"/>
              </w:rPr>
            </w:pP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внебюджетные источники </w:t>
            </w:r>
            <w:r w:rsidR="00060E00" w:rsidRPr="006B06B0">
              <w:rPr>
                <w:rStyle w:val="0pt"/>
                <w:sz w:val="28"/>
                <w:szCs w:val="28"/>
                <w:highlight w:val="yellow"/>
              </w:rPr>
              <w:t>–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6B06B0" w:rsidRPr="006B06B0">
              <w:rPr>
                <w:rStyle w:val="0pt"/>
                <w:sz w:val="28"/>
                <w:szCs w:val="28"/>
                <w:highlight w:val="yellow"/>
              </w:rPr>
              <w:t>5</w:t>
            </w:r>
            <w:r w:rsidR="00B92781">
              <w:rPr>
                <w:rStyle w:val="0pt"/>
                <w:sz w:val="28"/>
                <w:szCs w:val="28"/>
                <w:highlight w:val="yellow"/>
              </w:rPr>
              <w:t> </w:t>
            </w:r>
            <w:r w:rsidR="006B06B0" w:rsidRPr="006B06B0">
              <w:rPr>
                <w:rStyle w:val="0pt"/>
                <w:sz w:val="28"/>
                <w:szCs w:val="28"/>
                <w:highlight w:val="yellow"/>
              </w:rPr>
              <w:t>895</w:t>
            </w:r>
            <w:r w:rsidR="00B92781">
              <w:rPr>
                <w:rStyle w:val="0pt"/>
                <w:sz w:val="28"/>
                <w:szCs w:val="28"/>
                <w:highlight w:val="yellow"/>
              </w:rPr>
              <w:t>,</w:t>
            </w:r>
            <w:r w:rsidR="006B06B0" w:rsidRPr="006B06B0">
              <w:rPr>
                <w:rStyle w:val="0pt"/>
                <w:sz w:val="28"/>
                <w:szCs w:val="28"/>
                <w:highlight w:val="yellow"/>
              </w:rPr>
              <w:t>73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B92781">
              <w:rPr>
                <w:rStyle w:val="0pt"/>
                <w:sz w:val="28"/>
                <w:szCs w:val="28"/>
                <w:highlight w:val="yellow"/>
              </w:rPr>
              <w:t>тыс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>. рублей.</w:t>
            </w:r>
          </w:p>
          <w:p w:rsidR="00E348DE" w:rsidRPr="006B06B0" w:rsidRDefault="00601CD6" w:rsidP="00601CD6">
            <w:pPr>
              <w:pStyle w:val="22"/>
              <w:shd w:val="clear" w:color="auto" w:fill="auto"/>
              <w:spacing w:after="0"/>
              <w:ind w:left="83" w:right="182" w:firstLine="256"/>
              <w:jc w:val="both"/>
              <w:rPr>
                <w:rStyle w:val="0pt"/>
                <w:sz w:val="28"/>
                <w:szCs w:val="28"/>
                <w:highlight w:val="yellow"/>
              </w:rPr>
            </w:pPr>
            <w:r w:rsidRPr="006B06B0">
              <w:rPr>
                <w:rStyle w:val="0pt"/>
                <w:sz w:val="28"/>
                <w:szCs w:val="28"/>
                <w:highlight w:val="yellow"/>
              </w:rPr>
              <w:t>Объём финансирования программы в 202</w:t>
            </w:r>
            <w:r w:rsidR="00B05448" w:rsidRPr="006B06B0">
              <w:rPr>
                <w:rStyle w:val="0pt"/>
                <w:sz w:val="28"/>
                <w:szCs w:val="28"/>
                <w:highlight w:val="yellow"/>
              </w:rPr>
              <w:t>2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году </w:t>
            </w:r>
            <w:r w:rsidR="00060E00" w:rsidRPr="006B06B0">
              <w:rPr>
                <w:rStyle w:val="0pt"/>
                <w:sz w:val="28"/>
                <w:szCs w:val="28"/>
                <w:highlight w:val="yellow"/>
              </w:rPr>
              <w:t>–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B418C1">
              <w:rPr>
                <w:rStyle w:val="0pt"/>
                <w:sz w:val="28"/>
                <w:szCs w:val="28"/>
                <w:highlight w:val="yellow"/>
              </w:rPr>
              <w:t>50 808,892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B418C1">
              <w:rPr>
                <w:rStyle w:val="0pt"/>
                <w:sz w:val="28"/>
                <w:szCs w:val="28"/>
                <w:highlight w:val="yellow"/>
              </w:rPr>
              <w:t>тыс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. рублей, в том числе: средства федерального бюджета </w:t>
            </w:r>
            <w:r w:rsidR="00B418C1">
              <w:rPr>
                <w:rStyle w:val="0pt"/>
                <w:sz w:val="28"/>
                <w:szCs w:val="28"/>
                <w:highlight w:val="yellow"/>
              </w:rPr>
              <w:t>–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B05448" w:rsidRPr="006B06B0">
              <w:rPr>
                <w:rStyle w:val="0pt"/>
                <w:sz w:val="28"/>
                <w:szCs w:val="28"/>
                <w:highlight w:val="yellow"/>
              </w:rPr>
              <w:t>4</w:t>
            </w:r>
            <w:r w:rsidR="00B418C1">
              <w:rPr>
                <w:rStyle w:val="0pt"/>
                <w:sz w:val="28"/>
                <w:szCs w:val="28"/>
                <w:highlight w:val="yellow"/>
              </w:rPr>
              <w:t>08,813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B418C1">
              <w:rPr>
                <w:rStyle w:val="0pt"/>
                <w:sz w:val="28"/>
                <w:szCs w:val="28"/>
                <w:highlight w:val="yellow"/>
              </w:rPr>
              <w:t>тыс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. рублей; </w:t>
            </w:r>
          </w:p>
          <w:p w:rsidR="00E348DE" w:rsidRPr="006B06B0" w:rsidRDefault="00601CD6" w:rsidP="00601CD6">
            <w:pPr>
              <w:pStyle w:val="22"/>
              <w:shd w:val="clear" w:color="auto" w:fill="auto"/>
              <w:spacing w:after="0"/>
              <w:ind w:left="83" w:right="182" w:firstLine="256"/>
              <w:jc w:val="both"/>
              <w:rPr>
                <w:rStyle w:val="0pt"/>
                <w:sz w:val="28"/>
                <w:szCs w:val="28"/>
                <w:highlight w:val="yellow"/>
              </w:rPr>
            </w:pP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средства областного бюджета </w:t>
            </w:r>
            <w:r w:rsidR="00060E00" w:rsidRPr="006B06B0">
              <w:rPr>
                <w:rStyle w:val="0pt"/>
                <w:sz w:val="28"/>
                <w:szCs w:val="28"/>
                <w:highlight w:val="yellow"/>
              </w:rPr>
              <w:t>–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C57636">
              <w:rPr>
                <w:rStyle w:val="0pt"/>
                <w:sz w:val="28"/>
                <w:szCs w:val="28"/>
                <w:highlight w:val="yellow"/>
              </w:rPr>
              <w:t>23</w:t>
            </w:r>
            <w:r w:rsidR="00B418C1">
              <w:rPr>
                <w:rStyle w:val="0pt"/>
                <w:sz w:val="28"/>
                <w:szCs w:val="28"/>
                <w:highlight w:val="yellow"/>
              </w:rPr>
              <w:t xml:space="preserve"> 000</w:t>
            </w:r>
            <w:r w:rsidR="00C57636">
              <w:rPr>
                <w:rStyle w:val="0pt"/>
                <w:sz w:val="28"/>
                <w:szCs w:val="28"/>
                <w:highlight w:val="yellow"/>
              </w:rPr>
              <w:t>,</w:t>
            </w:r>
            <w:r w:rsidR="00B418C1">
              <w:rPr>
                <w:rStyle w:val="0pt"/>
                <w:sz w:val="28"/>
                <w:szCs w:val="28"/>
                <w:highlight w:val="yellow"/>
              </w:rPr>
              <w:t>447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B418C1">
              <w:rPr>
                <w:rStyle w:val="0pt"/>
                <w:sz w:val="28"/>
                <w:szCs w:val="28"/>
                <w:highlight w:val="yellow"/>
              </w:rPr>
              <w:t>тыс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. рублей; </w:t>
            </w:r>
          </w:p>
          <w:p w:rsidR="00C974B5" w:rsidRPr="006B06B0" w:rsidRDefault="00601CD6" w:rsidP="00601CD6">
            <w:pPr>
              <w:pStyle w:val="22"/>
              <w:shd w:val="clear" w:color="auto" w:fill="auto"/>
              <w:spacing w:after="0"/>
              <w:ind w:left="83" w:right="182" w:firstLine="256"/>
              <w:jc w:val="both"/>
              <w:rPr>
                <w:rStyle w:val="0pt"/>
                <w:sz w:val="28"/>
                <w:szCs w:val="28"/>
                <w:highlight w:val="yellow"/>
              </w:rPr>
            </w:pP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средства местных бюджетов </w:t>
            </w:r>
            <w:r w:rsidR="00060E00" w:rsidRPr="006B06B0">
              <w:rPr>
                <w:rStyle w:val="0pt"/>
                <w:sz w:val="28"/>
                <w:szCs w:val="28"/>
                <w:highlight w:val="yellow"/>
              </w:rPr>
              <w:t>–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C57636">
              <w:rPr>
                <w:rStyle w:val="0pt"/>
                <w:sz w:val="28"/>
                <w:szCs w:val="28"/>
                <w:highlight w:val="yellow"/>
              </w:rPr>
              <w:t>1</w:t>
            </w:r>
            <w:r w:rsidR="00B418C1">
              <w:rPr>
                <w:rStyle w:val="0pt"/>
                <w:sz w:val="28"/>
                <w:szCs w:val="28"/>
                <w:highlight w:val="yellow"/>
              </w:rPr>
              <w:t>8 739,612</w:t>
            </w:r>
            <w:r w:rsidR="00C57636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B418C1">
              <w:rPr>
                <w:rStyle w:val="0pt"/>
                <w:sz w:val="28"/>
                <w:szCs w:val="28"/>
                <w:highlight w:val="yellow"/>
              </w:rPr>
              <w:t>тыс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. рублей; </w:t>
            </w:r>
          </w:p>
          <w:p w:rsidR="00601CD6" w:rsidRPr="006B06B0" w:rsidRDefault="00601CD6" w:rsidP="00601CD6">
            <w:pPr>
              <w:pStyle w:val="22"/>
              <w:shd w:val="clear" w:color="auto" w:fill="auto"/>
              <w:spacing w:after="0"/>
              <w:ind w:left="83" w:right="182" w:firstLine="256"/>
              <w:jc w:val="both"/>
              <w:rPr>
                <w:sz w:val="28"/>
                <w:szCs w:val="28"/>
                <w:highlight w:val="yellow"/>
              </w:rPr>
            </w:pP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внебюджетные источники </w:t>
            </w:r>
            <w:r w:rsidR="00060E00" w:rsidRPr="006B06B0">
              <w:rPr>
                <w:rStyle w:val="0pt"/>
                <w:sz w:val="28"/>
                <w:szCs w:val="28"/>
                <w:highlight w:val="yellow"/>
              </w:rPr>
              <w:t>–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B418C1">
              <w:rPr>
                <w:rStyle w:val="0pt"/>
                <w:sz w:val="28"/>
                <w:szCs w:val="28"/>
                <w:highlight w:val="yellow"/>
              </w:rPr>
              <w:t>8 660,020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 xml:space="preserve"> </w:t>
            </w:r>
            <w:r w:rsidR="00B418C1">
              <w:rPr>
                <w:rStyle w:val="0pt"/>
                <w:sz w:val="28"/>
                <w:szCs w:val="28"/>
                <w:highlight w:val="yellow"/>
              </w:rPr>
              <w:t>тыс</w:t>
            </w:r>
            <w:r w:rsidRPr="006B06B0">
              <w:rPr>
                <w:rStyle w:val="0pt"/>
                <w:sz w:val="28"/>
                <w:szCs w:val="28"/>
                <w:highlight w:val="yellow"/>
              </w:rPr>
              <w:t>. рублей.</w:t>
            </w:r>
          </w:p>
          <w:p w:rsidR="00601CD6" w:rsidRPr="006B06B0" w:rsidRDefault="00601CD6" w:rsidP="00601CD6">
            <w:pPr>
              <w:tabs>
                <w:tab w:val="left" w:pos="3510"/>
                <w:tab w:val="right" w:pos="10005"/>
              </w:tabs>
              <w:ind w:left="83" w:firstLine="256"/>
              <w:rPr>
                <w:rStyle w:val="0pt"/>
                <w:rFonts w:eastAsia="Courier New"/>
                <w:sz w:val="28"/>
                <w:szCs w:val="28"/>
                <w:highlight w:val="yellow"/>
              </w:rPr>
            </w:pPr>
            <w:r w:rsidRPr="006B06B0">
              <w:rPr>
                <w:rStyle w:val="0pt"/>
                <w:rFonts w:eastAsia="Courier New"/>
                <w:sz w:val="28"/>
                <w:szCs w:val="28"/>
                <w:highlight w:val="yellow"/>
              </w:rPr>
              <w:t>Объём финансирования программы в 202</w:t>
            </w:r>
            <w:r w:rsidR="00B05448" w:rsidRPr="006B06B0">
              <w:rPr>
                <w:rStyle w:val="0pt"/>
                <w:rFonts w:eastAsia="Courier New"/>
                <w:sz w:val="28"/>
                <w:szCs w:val="28"/>
                <w:highlight w:val="yellow"/>
              </w:rPr>
              <w:t>3</w:t>
            </w:r>
            <w:r w:rsidRPr="006B06B0">
              <w:rPr>
                <w:rStyle w:val="0pt"/>
                <w:rFonts w:eastAsia="Courier New"/>
                <w:sz w:val="28"/>
                <w:szCs w:val="28"/>
                <w:highlight w:val="yellow"/>
              </w:rPr>
              <w:t xml:space="preserve"> году </w:t>
            </w:r>
            <w:r w:rsidR="00060E00" w:rsidRPr="006B06B0">
              <w:rPr>
                <w:rStyle w:val="0pt"/>
                <w:rFonts w:eastAsia="Courier New"/>
                <w:sz w:val="28"/>
                <w:szCs w:val="28"/>
                <w:highlight w:val="yellow"/>
              </w:rPr>
              <w:t>–</w:t>
            </w:r>
            <w:r w:rsidRPr="006B06B0">
              <w:rPr>
                <w:rStyle w:val="0pt"/>
                <w:rFonts w:eastAsia="Courier New"/>
                <w:sz w:val="28"/>
                <w:szCs w:val="28"/>
                <w:highlight w:val="yellow"/>
              </w:rPr>
              <w:t xml:space="preserve"> </w:t>
            </w:r>
            <w:r w:rsidR="00B418C1">
              <w:rPr>
                <w:rStyle w:val="0pt"/>
                <w:rFonts w:eastAsia="Courier New"/>
                <w:sz w:val="28"/>
                <w:szCs w:val="28"/>
                <w:highlight w:val="yellow"/>
              </w:rPr>
              <w:lastRenderedPageBreak/>
              <w:t>59 265,108 тыс</w:t>
            </w:r>
            <w:r w:rsidRPr="006B06B0">
              <w:rPr>
                <w:rStyle w:val="0pt"/>
                <w:rFonts w:eastAsia="Courier New"/>
                <w:sz w:val="28"/>
                <w:szCs w:val="28"/>
                <w:highlight w:val="yellow"/>
              </w:rPr>
              <w:t xml:space="preserve">. рублей, в том числе: средства федерального бюджета </w:t>
            </w:r>
            <w:r w:rsidR="00EA17EA">
              <w:rPr>
                <w:rStyle w:val="0pt"/>
                <w:rFonts w:eastAsia="Courier New"/>
                <w:sz w:val="28"/>
                <w:szCs w:val="28"/>
                <w:highlight w:val="yellow"/>
              </w:rPr>
              <w:t>–</w:t>
            </w:r>
            <w:r w:rsidRPr="006B06B0">
              <w:rPr>
                <w:rStyle w:val="0pt"/>
                <w:rFonts w:eastAsia="Courier New"/>
                <w:sz w:val="28"/>
                <w:szCs w:val="28"/>
                <w:highlight w:val="yellow"/>
              </w:rPr>
              <w:t xml:space="preserve"> </w:t>
            </w:r>
            <w:r w:rsidR="00B31BF5">
              <w:rPr>
                <w:rStyle w:val="0pt"/>
                <w:rFonts w:eastAsia="Courier New"/>
                <w:sz w:val="28"/>
                <w:szCs w:val="28"/>
                <w:highlight w:val="yellow"/>
              </w:rPr>
              <w:t>362</w:t>
            </w:r>
            <w:r w:rsidR="00EA17EA">
              <w:rPr>
                <w:rStyle w:val="0pt"/>
                <w:rFonts w:eastAsia="Courier New"/>
                <w:sz w:val="28"/>
                <w:szCs w:val="28"/>
                <w:highlight w:val="yellow"/>
              </w:rPr>
              <w:t>,</w:t>
            </w:r>
            <w:r w:rsidR="00B31BF5">
              <w:rPr>
                <w:rStyle w:val="0pt"/>
                <w:rFonts w:eastAsia="Courier New"/>
                <w:sz w:val="28"/>
                <w:szCs w:val="28"/>
                <w:highlight w:val="yellow"/>
              </w:rPr>
              <w:t>1</w:t>
            </w:r>
            <w:r w:rsidR="00EA17EA">
              <w:rPr>
                <w:rStyle w:val="0pt"/>
                <w:rFonts w:eastAsia="Courier New"/>
                <w:sz w:val="28"/>
                <w:szCs w:val="28"/>
                <w:highlight w:val="yellow"/>
              </w:rPr>
              <w:t>00 тыс</w:t>
            </w:r>
            <w:r w:rsidRPr="006B06B0">
              <w:rPr>
                <w:rStyle w:val="0pt"/>
                <w:rFonts w:eastAsia="Courier New"/>
                <w:sz w:val="28"/>
                <w:szCs w:val="28"/>
                <w:highlight w:val="yellow"/>
              </w:rPr>
              <w:t xml:space="preserve">. рублей; средства областного бюджета </w:t>
            </w:r>
            <w:r w:rsidR="00F06143" w:rsidRPr="006B06B0">
              <w:rPr>
                <w:rStyle w:val="0pt"/>
                <w:rFonts w:eastAsia="Courier New"/>
                <w:sz w:val="28"/>
                <w:szCs w:val="28"/>
                <w:highlight w:val="yellow"/>
              </w:rPr>
              <w:t>–</w:t>
            </w:r>
            <w:r w:rsidRPr="006B06B0">
              <w:rPr>
                <w:rStyle w:val="0pt"/>
                <w:rFonts w:eastAsia="Courier New"/>
                <w:sz w:val="28"/>
                <w:szCs w:val="28"/>
                <w:highlight w:val="yellow"/>
              </w:rPr>
              <w:t xml:space="preserve"> </w:t>
            </w:r>
            <w:r w:rsidR="00B31BF5">
              <w:rPr>
                <w:rStyle w:val="0pt"/>
                <w:rFonts w:eastAsia="Courier New"/>
                <w:sz w:val="28"/>
                <w:szCs w:val="28"/>
                <w:highlight w:val="yellow"/>
              </w:rPr>
              <w:t>43</w:t>
            </w:r>
            <w:r w:rsidR="00EA17EA">
              <w:rPr>
                <w:rStyle w:val="0pt"/>
                <w:rFonts w:eastAsia="Courier New"/>
                <w:sz w:val="28"/>
                <w:szCs w:val="28"/>
                <w:highlight w:val="yellow"/>
              </w:rPr>
              <w:t> 446,7</w:t>
            </w:r>
            <w:r w:rsidR="00B31BF5">
              <w:rPr>
                <w:rStyle w:val="0pt"/>
                <w:rFonts w:eastAsia="Courier New"/>
                <w:sz w:val="28"/>
                <w:szCs w:val="28"/>
                <w:highlight w:val="yellow"/>
              </w:rPr>
              <w:t>0</w:t>
            </w:r>
            <w:r w:rsidRPr="006B06B0">
              <w:rPr>
                <w:rStyle w:val="0pt"/>
                <w:rFonts w:eastAsia="Courier New"/>
                <w:sz w:val="28"/>
                <w:szCs w:val="28"/>
                <w:highlight w:val="yellow"/>
              </w:rPr>
              <w:t xml:space="preserve"> </w:t>
            </w:r>
            <w:r w:rsidR="00EA17EA">
              <w:rPr>
                <w:rStyle w:val="0pt"/>
                <w:rFonts w:eastAsia="Courier New"/>
                <w:sz w:val="28"/>
                <w:szCs w:val="28"/>
                <w:highlight w:val="yellow"/>
              </w:rPr>
              <w:t>тыс</w:t>
            </w:r>
            <w:r w:rsidRPr="006B06B0">
              <w:rPr>
                <w:rStyle w:val="0pt"/>
                <w:rFonts w:eastAsia="Courier New"/>
                <w:sz w:val="28"/>
                <w:szCs w:val="28"/>
                <w:highlight w:val="yellow"/>
              </w:rPr>
              <w:t xml:space="preserve">. рублей; средства местных бюджетов </w:t>
            </w:r>
            <w:r w:rsidR="00E50902" w:rsidRPr="006B06B0">
              <w:rPr>
                <w:rStyle w:val="0pt"/>
                <w:rFonts w:eastAsia="Courier New"/>
                <w:sz w:val="28"/>
                <w:szCs w:val="28"/>
                <w:highlight w:val="yellow"/>
              </w:rPr>
              <w:t>–</w:t>
            </w:r>
            <w:r w:rsidRPr="006B06B0">
              <w:rPr>
                <w:rStyle w:val="0pt"/>
                <w:rFonts w:eastAsia="Courier New"/>
                <w:sz w:val="28"/>
                <w:szCs w:val="28"/>
                <w:highlight w:val="yellow"/>
              </w:rPr>
              <w:t xml:space="preserve"> </w:t>
            </w:r>
            <w:r w:rsidR="00B31BF5">
              <w:rPr>
                <w:rStyle w:val="0pt"/>
                <w:rFonts w:eastAsia="Courier New"/>
                <w:sz w:val="28"/>
                <w:szCs w:val="28"/>
                <w:highlight w:val="yellow"/>
              </w:rPr>
              <w:t>1</w:t>
            </w:r>
            <w:r w:rsidR="00EA17EA">
              <w:rPr>
                <w:rStyle w:val="0pt"/>
                <w:rFonts w:eastAsia="Courier New"/>
                <w:sz w:val="28"/>
                <w:szCs w:val="28"/>
                <w:highlight w:val="yellow"/>
              </w:rPr>
              <w:t>1 181,718 тыс</w:t>
            </w:r>
            <w:r w:rsidRPr="006B06B0">
              <w:rPr>
                <w:rStyle w:val="0pt"/>
                <w:rFonts w:eastAsia="Courier New"/>
                <w:sz w:val="28"/>
                <w:szCs w:val="28"/>
                <w:highlight w:val="yellow"/>
              </w:rPr>
              <w:t xml:space="preserve">. рублей; внебюджетные источники </w:t>
            </w:r>
            <w:r w:rsidR="00E50902" w:rsidRPr="006B06B0">
              <w:rPr>
                <w:rStyle w:val="0pt"/>
                <w:rFonts w:eastAsia="Courier New"/>
                <w:sz w:val="28"/>
                <w:szCs w:val="28"/>
                <w:highlight w:val="yellow"/>
              </w:rPr>
              <w:t>–</w:t>
            </w:r>
            <w:r w:rsidRPr="006B06B0">
              <w:rPr>
                <w:rStyle w:val="0pt"/>
                <w:rFonts w:eastAsia="Courier New"/>
                <w:sz w:val="28"/>
                <w:szCs w:val="28"/>
                <w:highlight w:val="yellow"/>
              </w:rPr>
              <w:t xml:space="preserve"> </w:t>
            </w:r>
            <w:r w:rsidR="00EA17EA">
              <w:rPr>
                <w:rStyle w:val="0pt"/>
                <w:rFonts w:eastAsia="Courier New"/>
                <w:sz w:val="28"/>
                <w:szCs w:val="28"/>
                <w:highlight w:val="yellow"/>
              </w:rPr>
              <w:t>4 </w:t>
            </w:r>
            <w:r w:rsidR="00F06143" w:rsidRPr="006B06B0">
              <w:rPr>
                <w:rStyle w:val="0pt"/>
                <w:rFonts w:eastAsia="Courier New"/>
                <w:sz w:val="28"/>
                <w:szCs w:val="28"/>
                <w:highlight w:val="yellow"/>
              </w:rPr>
              <w:t>274</w:t>
            </w:r>
            <w:r w:rsidR="00EA17EA">
              <w:rPr>
                <w:rStyle w:val="0pt"/>
                <w:rFonts w:eastAsia="Courier New"/>
                <w:sz w:val="28"/>
                <w:szCs w:val="28"/>
                <w:highlight w:val="yellow"/>
              </w:rPr>
              <w:t>,</w:t>
            </w:r>
            <w:r w:rsidR="00F06143" w:rsidRPr="006B06B0">
              <w:rPr>
                <w:rStyle w:val="0pt"/>
                <w:rFonts w:eastAsia="Courier New"/>
                <w:sz w:val="28"/>
                <w:szCs w:val="28"/>
                <w:highlight w:val="yellow"/>
              </w:rPr>
              <w:t>59</w:t>
            </w:r>
            <w:r w:rsidRPr="006B06B0">
              <w:rPr>
                <w:rStyle w:val="0pt"/>
                <w:rFonts w:eastAsia="Courier New"/>
                <w:sz w:val="28"/>
                <w:szCs w:val="28"/>
                <w:highlight w:val="yellow"/>
              </w:rPr>
              <w:t xml:space="preserve"> </w:t>
            </w:r>
            <w:r w:rsidR="00EA17EA">
              <w:rPr>
                <w:rStyle w:val="0pt"/>
                <w:rFonts w:eastAsia="Courier New"/>
                <w:sz w:val="28"/>
                <w:szCs w:val="28"/>
                <w:highlight w:val="yellow"/>
              </w:rPr>
              <w:t>тыс</w:t>
            </w:r>
            <w:r w:rsidRPr="006B06B0">
              <w:rPr>
                <w:rStyle w:val="0pt"/>
                <w:rFonts w:eastAsia="Courier New"/>
                <w:sz w:val="28"/>
                <w:szCs w:val="28"/>
                <w:highlight w:val="yellow"/>
              </w:rPr>
              <w:t>. рублей.</w:t>
            </w:r>
          </w:p>
          <w:p w:rsidR="000A64F0" w:rsidRPr="006B06B0" w:rsidRDefault="00601CD6" w:rsidP="006145A1">
            <w:pPr>
              <w:tabs>
                <w:tab w:val="left" w:pos="3510"/>
                <w:tab w:val="right" w:pos="10005"/>
              </w:tabs>
              <w:ind w:left="83" w:firstLine="256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  <w:highlight w:val="yellow"/>
              </w:rPr>
            </w:pPr>
            <w:r w:rsidRPr="006B06B0">
              <w:rPr>
                <w:rStyle w:val="0pt"/>
                <w:rFonts w:eastAsia="Courier New"/>
                <w:sz w:val="28"/>
                <w:szCs w:val="28"/>
                <w:highlight w:val="yellow"/>
              </w:rPr>
              <w:t xml:space="preserve"> Объемы финансирования мероприятий  программы ежегодно уточняются при формировании бюджетов на очередной финансовый год</w:t>
            </w:r>
            <w:r w:rsidR="00E348DE" w:rsidRPr="006B06B0">
              <w:rPr>
                <w:rStyle w:val="0pt"/>
                <w:rFonts w:eastAsia="Courier New"/>
                <w:sz w:val="28"/>
                <w:szCs w:val="28"/>
                <w:highlight w:val="yellow"/>
              </w:rPr>
              <w:t>.</w:t>
            </w:r>
          </w:p>
        </w:tc>
      </w:tr>
      <w:tr w:rsidR="000A64F0" w:rsidTr="00601CD6">
        <w:tc>
          <w:tcPr>
            <w:tcW w:w="2943" w:type="dxa"/>
          </w:tcPr>
          <w:p w:rsidR="000A64F0" w:rsidRP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A64F0">
              <w:rPr>
                <w:rStyle w:val="0pt"/>
                <w:rFonts w:eastAsia="Courier New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46" w:type="dxa"/>
          </w:tcPr>
          <w:p w:rsidR="000A64F0" w:rsidRDefault="000A64F0" w:rsidP="000A64F0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6825" w:type="dxa"/>
          </w:tcPr>
          <w:p w:rsidR="000E7F17" w:rsidRPr="000E7F17" w:rsidRDefault="000E7F17" w:rsidP="000E7F1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F17">
              <w:rPr>
                <w:rFonts w:ascii="Times New Roman" w:hAnsi="Times New Roman" w:cs="Times New Roman"/>
                <w:sz w:val="28"/>
                <w:szCs w:val="28"/>
              </w:rPr>
              <w:t>увеличение объемов строительства, модернизации, текущего и капитального ремонта инженерных сетей;</w:t>
            </w:r>
          </w:p>
          <w:p w:rsidR="000E7F17" w:rsidRPr="000E7F17" w:rsidRDefault="000E7F17" w:rsidP="000E7F1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F17">
              <w:rPr>
                <w:rFonts w:ascii="Times New Roman" w:hAnsi="Times New Roman" w:cs="Times New Roman"/>
                <w:sz w:val="28"/>
                <w:szCs w:val="28"/>
              </w:rPr>
              <w:t>строительство новых теплоисточников с использованием средств инвесторов;</w:t>
            </w:r>
          </w:p>
          <w:p w:rsidR="000E7F17" w:rsidRPr="000E7F17" w:rsidRDefault="000E7F17" w:rsidP="000E7F1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F17">
              <w:rPr>
                <w:rFonts w:ascii="Times New Roman" w:hAnsi="Times New Roman" w:cs="Times New Roman"/>
                <w:sz w:val="28"/>
                <w:szCs w:val="28"/>
              </w:rPr>
              <w:t>увеличение объемов строительства, реконструкции, модернизации, капитального и текущего ремонта газораспределительных сетей;</w:t>
            </w:r>
          </w:p>
          <w:p w:rsidR="000E7F17" w:rsidRPr="000E7F17" w:rsidRDefault="000E7F17" w:rsidP="000E7F17">
            <w:pPr>
              <w:tabs>
                <w:tab w:val="left" w:pos="3510"/>
                <w:tab w:val="right" w:pos="1000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F17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домов (квартир), получивших возможность подключения к природному газу;</w:t>
            </w:r>
          </w:p>
          <w:p w:rsidR="000E7F17" w:rsidRDefault="000E7F17" w:rsidP="000E7F17">
            <w:pPr>
              <w:tabs>
                <w:tab w:val="left" w:pos="3510"/>
                <w:tab w:val="right" w:pos="1000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E7F17">
              <w:rPr>
                <w:rFonts w:ascii="Times New Roman" w:hAnsi="Times New Roman" w:cs="Times New Roman"/>
                <w:sz w:val="28"/>
                <w:szCs w:val="28"/>
              </w:rPr>
              <w:t>овышение качества предоставления жилищно-коммунальных услуг, сокращение задолженности за жилищно-коммунальные услуги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7F17" w:rsidRPr="000E7F17" w:rsidRDefault="000E7F17" w:rsidP="000E7F1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F17">
              <w:rPr>
                <w:rFonts w:ascii="Times New Roman" w:hAnsi="Times New Roman" w:cs="Times New Roman"/>
                <w:sz w:val="28"/>
                <w:szCs w:val="28"/>
              </w:rPr>
              <w:t>количество молодых семей улучшивших  жилищные условия, не менее 9 молодых семей  к окончанию программы;</w:t>
            </w:r>
          </w:p>
          <w:p w:rsidR="000E7F17" w:rsidRPr="000E7F17" w:rsidRDefault="000E7F17" w:rsidP="000E7F17">
            <w:pPr>
              <w:ind w:firstLine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E7F17">
              <w:rPr>
                <w:rFonts w:ascii="Times New Roman CYR" w:hAnsi="Times New Roman CYR" w:cs="Times New Roman CYR"/>
                <w:sz w:val="28"/>
                <w:szCs w:val="28"/>
              </w:rPr>
              <w:t>количество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строительства,  не менее 9 молодых семей к окончанию программы;</w:t>
            </w:r>
          </w:p>
          <w:p w:rsidR="000E7F17" w:rsidRDefault="000E7F17" w:rsidP="000E7F17">
            <w:pPr>
              <w:tabs>
                <w:tab w:val="left" w:pos="3510"/>
                <w:tab w:val="right" w:pos="1000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F17">
              <w:rPr>
                <w:rFonts w:ascii="Times New Roman CYR" w:hAnsi="Times New Roman CYR" w:cs="Times New Roman CYR"/>
                <w:sz w:val="28"/>
                <w:szCs w:val="28"/>
              </w:rPr>
              <w:t>открытие счетов молодыми семьями в банках указанных в соглашениях, не менее 100% ежегодно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;</w:t>
            </w:r>
          </w:p>
          <w:p w:rsidR="000E7F17" w:rsidRPr="000E7F17" w:rsidRDefault="000E7F17" w:rsidP="000E7F17">
            <w:pPr>
              <w:tabs>
                <w:tab w:val="left" w:pos="3510"/>
                <w:tab w:val="right" w:pos="1000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E7F17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к концу 2023 года количества сельских поселений </w:t>
            </w:r>
            <w:proofErr w:type="spellStart"/>
            <w:r w:rsidRPr="000E7F17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0E7F1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обеспеченных градостроительной документацией, </w:t>
            </w:r>
            <w:r w:rsidRPr="000E7F1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выполненной в соответствии с </w:t>
            </w:r>
            <w:proofErr w:type="gramStart"/>
            <w:r w:rsidRPr="000E7F17">
              <w:rPr>
                <w:rFonts w:ascii="Times New Roman" w:hAnsi="Times New Roman" w:cs="Times New Roman"/>
                <w:iCs/>
                <w:sz w:val="28"/>
                <w:szCs w:val="28"/>
              </w:rPr>
              <w:t>требованиями  действующего</w:t>
            </w:r>
            <w:proofErr w:type="gramEnd"/>
            <w:r w:rsidRPr="000E7F1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законодательства и предусматривающей развитие территорий для жилищного строительства</w:t>
            </w:r>
            <w:r w:rsidRPr="000E7F1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8B2029" w:rsidRPr="008B2029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5</w:t>
            </w:r>
            <w:r w:rsidRPr="00BC014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единиц</w:t>
            </w:r>
          </w:p>
          <w:p w:rsidR="000A64F0" w:rsidRPr="000E7F17" w:rsidRDefault="00601CD6" w:rsidP="000E7F17">
            <w:pPr>
              <w:tabs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E7F17">
              <w:rPr>
                <w:rStyle w:val="0pt"/>
                <w:rFonts w:eastAsia="Courier New"/>
              </w:rPr>
              <w:t xml:space="preserve"> </w:t>
            </w:r>
          </w:p>
        </w:tc>
      </w:tr>
    </w:tbl>
    <w:p w:rsidR="000A64F0" w:rsidRDefault="000A64F0" w:rsidP="000A64F0">
      <w:pPr>
        <w:tabs>
          <w:tab w:val="left" w:pos="3510"/>
          <w:tab w:val="right" w:pos="10005"/>
        </w:tabs>
        <w:ind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A64F0" w:rsidRDefault="000A64F0" w:rsidP="000A64F0">
      <w:pPr>
        <w:tabs>
          <w:tab w:val="left" w:pos="3510"/>
          <w:tab w:val="right" w:pos="10005"/>
        </w:tabs>
        <w:ind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A64F0" w:rsidRDefault="000A64F0" w:rsidP="00C0655B">
      <w:pPr>
        <w:tabs>
          <w:tab w:val="left" w:pos="3510"/>
          <w:tab w:val="right" w:pos="10005"/>
        </w:tabs>
        <w:ind w:left="5670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B62A6" w:rsidRDefault="002B62A6" w:rsidP="00C0655B">
      <w:pPr>
        <w:tabs>
          <w:tab w:val="left" w:pos="3510"/>
          <w:tab w:val="right" w:pos="10005"/>
        </w:tabs>
        <w:ind w:left="5670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A64F0" w:rsidRDefault="000A64F0" w:rsidP="00C0655B">
      <w:pPr>
        <w:tabs>
          <w:tab w:val="left" w:pos="3510"/>
          <w:tab w:val="right" w:pos="10005"/>
        </w:tabs>
        <w:ind w:left="5670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6D1448" w:rsidRDefault="006D1448" w:rsidP="00C0655B">
      <w:pPr>
        <w:tabs>
          <w:tab w:val="left" w:pos="3510"/>
          <w:tab w:val="right" w:pos="10005"/>
        </w:tabs>
        <w:ind w:left="5670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6D1448" w:rsidRDefault="006D1448" w:rsidP="00C0655B">
      <w:pPr>
        <w:tabs>
          <w:tab w:val="left" w:pos="3510"/>
          <w:tab w:val="right" w:pos="10005"/>
        </w:tabs>
        <w:ind w:left="5670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7C62E6" w:rsidRPr="001E2139" w:rsidRDefault="007C62E6" w:rsidP="007C62E6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E2139">
        <w:rPr>
          <w:rFonts w:ascii="Times New Roman" w:hAnsi="Times New Roman" w:cs="Times New Roman"/>
          <w:sz w:val="28"/>
          <w:szCs w:val="28"/>
        </w:rPr>
        <w:t>Раздел I. ПРИОРИТЕТЫ И ЦЕЛИ МУНИЦИПАЛЬНОЙ ПОЛИТИКИ,</w:t>
      </w:r>
    </w:p>
    <w:p w:rsidR="007C62E6" w:rsidRDefault="007C62E6" w:rsidP="007C62E6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E2139">
        <w:rPr>
          <w:rFonts w:ascii="Times New Roman" w:hAnsi="Times New Roman" w:cs="Times New Roman"/>
          <w:sz w:val="28"/>
          <w:szCs w:val="28"/>
        </w:rPr>
        <w:t>ВКЛЮЧАЯ ХАРАКТЕРИСТИКУ ТЕКУЩЕГО СОСТОЯНИЯ СФЕРЫ РЕАЛИЗАЦИИ</w:t>
      </w:r>
      <w:r w:rsidR="00D004B1">
        <w:rPr>
          <w:rFonts w:ascii="Times New Roman" w:hAnsi="Times New Roman" w:cs="Times New Roman"/>
          <w:sz w:val="28"/>
          <w:szCs w:val="28"/>
        </w:rPr>
        <w:t xml:space="preserve"> </w:t>
      </w:r>
      <w:r w:rsidRPr="001E2139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35529F" w:rsidRPr="0035529F" w:rsidRDefault="0035529F" w:rsidP="007C62E6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5529F" w:rsidRPr="0035529F" w:rsidRDefault="0035529F" w:rsidP="0035529F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>Наличие для граждан возможности улучшения жилищных условий является важным показателем повышения благосостояния населения</w:t>
      </w:r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>Еткульского</w:t>
      </w:r>
      <w:proofErr w:type="spellEnd"/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</w:t>
      </w: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предпосылкой социальной и экономической стабильности государства, поэтому решение жилищной проблемы является одним из приоритетов государственной политики в Российской Федерации и Челябинской области.</w:t>
      </w:r>
    </w:p>
    <w:p w:rsidR="0035529F" w:rsidRPr="0035529F" w:rsidRDefault="0035529F" w:rsidP="0035529F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 2004 года начался современный этап государственной жилищной политики, направленной на повышение доступности жилья для населения. Был принят пакет федеральных законов, в том числе </w:t>
      </w:r>
      <w:hyperlink r:id="rId8" w:history="1">
        <w:r w:rsidRPr="0035529F">
          <w:rPr>
            <w:rFonts w:ascii="Times New Roman" w:eastAsiaTheme="minorHAnsi" w:hAnsi="Times New Roman" w:cs="Times New Roman"/>
            <w:color w:val="106BBE"/>
            <w:sz w:val="28"/>
            <w:szCs w:val="28"/>
            <w:lang w:eastAsia="en-US"/>
          </w:rPr>
          <w:t>Жилищный кодекс</w:t>
        </w:r>
      </w:hyperlink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 и </w:t>
      </w:r>
      <w:hyperlink r:id="rId9" w:history="1">
        <w:r w:rsidRPr="0035529F">
          <w:rPr>
            <w:rFonts w:ascii="Times New Roman" w:eastAsiaTheme="minorHAnsi" w:hAnsi="Times New Roman" w:cs="Times New Roman"/>
            <w:color w:val="106BBE"/>
            <w:sz w:val="28"/>
            <w:szCs w:val="28"/>
            <w:lang w:eastAsia="en-US"/>
          </w:rPr>
          <w:t>Градостроительный кодекс</w:t>
        </w:r>
      </w:hyperlink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Федерации, которые сформировали законодательную базу для проведения институциональных изменений в жилищной сфере.</w:t>
      </w:r>
    </w:p>
    <w:p w:rsidR="0035529F" w:rsidRPr="0035529F" w:rsidRDefault="0035529F" w:rsidP="0035529F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Положительное влияние на развитие жилищного строительства оказали законодательные и организационные меры по развитию конкуренции и снижению административных барьеров. Упрощены процедуры подготовки проектов планировки, разработки проектной документации, государственной экспертизы результатов инженерных изысканий и проектной документации, выдачи разрешений на строительство, государственного строительного надзора. Кардинально изменилась ситуация с предоставлением земельных участков для жилищного строительства.</w:t>
      </w:r>
    </w:p>
    <w:p w:rsidR="0035529F" w:rsidRPr="0035529F" w:rsidRDefault="0035529F" w:rsidP="0035529F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sub_1008"/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Основными задачами государственной политики в жилищной сфере являются создание необходимых условий для эффективной реализации гражданами возможностей по улучшению своих жилищных условий, а также оказание содействия в обеспечении жильем тех категорий граждан, которые не могут этого сделать самостоятельно.</w:t>
      </w:r>
    </w:p>
    <w:bookmarkEnd w:id="0"/>
    <w:p w:rsidR="0035529F" w:rsidRPr="0035529F" w:rsidRDefault="0035529F" w:rsidP="0035529F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Муниципальная программа разработана в соответствии с задачами, обозначенными в </w:t>
      </w:r>
      <w:hyperlink r:id="rId10" w:history="1">
        <w:r w:rsidRPr="0035529F">
          <w:rPr>
            <w:rFonts w:ascii="Times New Roman" w:eastAsiaTheme="minorHAnsi" w:hAnsi="Times New Roman" w:cs="Times New Roman"/>
            <w:color w:val="106BBE"/>
            <w:sz w:val="28"/>
            <w:szCs w:val="28"/>
            <w:lang w:eastAsia="en-US"/>
          </w:rPr>
          <w:t>Указе</w:t>
        </w:r>
      </w:hyperlink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Президента Российской Федерации от 7 мая 2012 г. N 600 "О мерах по обеспечению граждан Российской Федерации доступным и комфортным жильём и повышению качества жилищно-коммунальных услуг" (далее именуется - Указ), отражает стратегические цели, принципы и механизмы государственной политики, направленные на обеспечение массового строительства жилья для всех категорий граждан.</w:t>
      </w:r>
    </w:p>
    <w:p w:rsidR="0035529F" w:rsidRPr="0035529F" w:rsidRDefault="0035529F" w:rsidP="0035529F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Ситуация в жилищно-коммунальном комплексе характеризуется ростом износа основных фондов, ростом аварийности, высокими потерями ресурсов и низкой </w:t>
      </w:r>
      <w:proofErr w:type="spellStart"/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>энергоэффективностью</w:t>
      </w:r>
      <w:proofErr w:type="spellEnd"/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>. Вопросы жилищно-коммунального обслуживания занимают первые места в перечне проблем граждан</w:t>
      </w:r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>Еткульского</w:t>
      </w:r>
      <w:proofErr w:type="spellEnd"/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района. </w:t>
      </w: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Без принятия срочных мер на государственном уровне правового и </w:t>
      </w: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институционального характера переломить эти тенденции, обеспечить решение задачи повышения качества жилищно-коммунальных услуг для населения при обеспечении доступности тарифов на эти услуги представляется невозможным.</w:t>
      </w:r>
    </w:p>
    <w:p w:rsidR="00845B89" w:rsidRDefault="0035529F" w:rsidP="0035529F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связи с этим органы </w:t>
      </w:r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местного самоуправления </w:t>
      </w:r>
      <w:proofErr w:type="spellStart"/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>Еткульского</w:t>
      </w:r>
      <w:proofErr w:type="spellEnd"/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 </w:t>
      </w: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должны сосредоточить усилия на решении </w:t>
      </w:r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приоритетн</w:t>
      </w:r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ой </w:t>
      </w: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задач</w:t>
      </w:r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и, </w:t>
      </w: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>связан</w:t>
      </w:r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ной </w:t>
      </w: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 техническим обновлением коммунальной инфраструктуры. Это позволит повысить качество предоставляемых населению </w:t>
      </w:r>
      <w:proofErr w:type="spellStart"/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>Еткульского</w:t>
      </w:r>
      <w:proofErr w:type="spellEnd"/>
      <w:r w:rsidR="00D355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612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</w:t>
      </w: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коммунальных услуг, обеспечить высокую надежность их предоставления, создать технические и организационные возможности потребителю регулировать объемы потребляемых услуг и оплату по факту их потребления. </w:t>
      </w:r>
    </w:p>
    <w:p w:rsidR="0035529F" w:rsidRPr="0035529F" w:rsidRDefault="0035529F" w:rsidP="0035529F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>Реализация подпр</w:t>
      </w:r>
      <w:r w:rsidR="004623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ограмм муниципальной программы </w:t>
      </w:r>
      <w:r w:rsidRPr="0035529F">
        <w:rPr>
          <w:rFonts w:ascii="Times New Roman" w:eastAsiaTheme="minorHAnsi" w:hAnsi="Times New Roman" w:cs="Times New Roman"/>
          <w:sz w:val="28"/>
          <w:szCs w:val="28"/>
          <w:lang w:eastAsia="en-US"/>
        </w:rPr>
        <w:t>позволит обеспечить возможность для улучшения жилищных условий и качества жизни населения, предотвратить чрезвычайные ситуации, связанные с функционированием систем жизнеобеспечения, создать условия для устойчивого развития жилищно-коммунального хозяйства, эффективного функционирования рынка жилья.</w:t>
      </w:r>
    </w:p>
    <w:p w:rsidR="0035529F" w:rsidRPr="0035529F" w:rsidRDefault="0035529F" w:rsidP="0035529F">
      <w:pPr>
        <w:widowControl/>
        <w:rPr>
          <w:rFonts w:eastAsiaTheme="minorHAnsi"/>
          <w:lang w:eastAsia="en-US"/>
        </w:rPr>
      </w:pPr>
    </w:p>
    <w:p w:rsidR="00601CD6" w:rsidRPr="001E2139" w:rsidRDefault="00601CD6" w:rsidP="00C0655B">
      <w:pPr>
        <w:tabs>
          <w:tab w:val="left" w:pos="3510"/>
          <w:tab w:val="right" w:pos="10005"/>
        </w:tabs>
        <w:ind w:left="5670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7C62E6" w:rsidRDefault="006D1448" w:rsidP="007C62E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II. ОСНОВНЫЕ</w:t>
      </w:r>
      <w:r w:rsidR="007C62E6" w:rsidRPr="001E2139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C62E6" w:rsidRPr="001E2139">
        <w:rPr>
          <w:rFonts w:ascii="Times New Roman" w:hAnsi="Times New Roman" w:cs="Times New Roman"/>
          <w:sz w:val="28"/>
          <w:szCs w:val="28"/>
        </w:rPr>
        <w:t xml:space="preserve"> И ЗАДАЧИ МУНИЦИПАЛЬНОЙ ПРОГРАММЫ</w:t>
      </w:r>
    </w:p>
    <w:p w:rsidR="00A87644" w:rsidRDefault="00A87644" w:rsidP="001E2139">
      <w:pPr>
        <w:pStyle w:val="22"/>
        <w:shd w:val="clear" w:color="auto" w:fill="auto"/>
        <w:spacing w:after="0"/>
        <w:ind w:right="178" w:firstLine="480"/>
        <w:jc w:val="both"/>
        <w:rPr>
          <w:rStyle w:val="14"/>
          <w:rFonts w:eastAsia="Courier New"/>
          <w:sz w:val="28"/>
          <w:szCs w:val="28"/>
        </w:rPr>
      </w:pPr>
    </w:p>
    <w:p w:rsidR="001E2139" w:rsidRPr="001E2139" w:rsidRDefault="001E2139" w:rsidP="001E2139">
      <w:pPr>
        <w:pStyle w:val="22"/>
        <w:shd w:val="clear" w:color="auto" w:fill="auto"/>
        <w:spacing w:after="0"/>
        <w:ind w:right="178" w:firstLine="480"/>
        <w:jc w:val="both"/>
        <w:rPr>
          <w:rStyle w:val="14"/>
          <w:rFonts w:eastAsia="Courier New"/>
          <w:sz w:val="28"/>
          <w:szCs w:val="28"/>
        </w:rPr>
      </w:pPr>
      <w:r w:rsidRPr="001E2139">
        <w:rPr>
          <w:rStyle w:val="14"/>
          <w:rFonts w:eastAsia="Courier New"/>
          <w:sz w:val="28"/>
          <w:szCs w:val="28"/>
        </w:rPr>
        <w:t xml:space="preserve">Основные цели муниципальной программы: </w:t>
      </w:r>
    </w:p>
    <w:p w:rsidR="001C60F1" w:rsidRDefault="001C60F1" w:rsidP="001C60F1">
      <w:pPr>
        <w:pStyle w:val="22"/>
        <w:shd w:val="clear" w:color="auto" w:fill="auto"/>
        <w:spacing w:after="0"/>
        <w:ind w:right="178" w:firstLine="567"/>
        <w:jc w:val="both"/>
        <w:rPr>
          <w:rStyle w:val="14"/>
          <w:rFonts w:eastAsia="Courier New"/>
          <w:sz w:val="28"/>
          <w:szCs w:val="28"/>
        </w:rPr>
      </w:pPr>
      <w:r w:rsidRPr="00F703EE">
        <w:rPr>
          <w:sz w:val="28"/>
          <w:szCs w:val="28"/>
        </w:rPr>
        <w:t xml:space="preserve">повышение комфортности и безопасности проживания населения </w:t>
      </w:r>
      <w:proofErr w:type="spellStart"/>
      <w:r w:rsidRPr="00F703EE">
        <w:rPr>
          <w:sz w:val="28"/>
          <w:szCs w:val="28"/>
        </w:rPr>
        <w:t>Еткульского</w:t>
      </w:r>
      <w:proofErr w:type="spellEnd"/>
      <w:r w:rsidRPr="00F703EE">
        <w:rPr>
          <w:sz w:val="28"/>
          <w:szCs w:val="28"/>
        </w:rPr>
        <w:t xml:space="preserve"> муниципального района за счет реконструкции,  модернизации, текущего и капитального ремонта объектов коммунальной инфраструктуры</w:t>
      </w:r>
      <w:r w:rsidRPr="00F703EE">
        <w:rPr>
          <w:rStyle w:val="14"/>
          <w:rFonts w:eastAsia="Courier New"/>
          <w:sz w:val="28"/>
          <w:szCs w:val="28"/>
        </w:rPr>
        <w:t>;</w:t>
      </w:r>
    </w:p>
    <w:p w:rsidR="001C60F1" w:rsidRPr="00F703EE" w:rsidRDefault="001C60F1" w:rsidP="001C60F1">
      <w:pPr>
        <w:pStyle w:val="22"/>
        <w:shd w:val="clear" w:color="auto" w:fill="auto"/>
        <w:spacing w:after="0"/>
        <w:ind w:right="178" w:firstLine="567"/>
        <w:jc w:val="both"/>
        <w:rPr>
          <w:rStyle w:val="14"/>
          <w:rFonts w:eastAsia="Courier New"/>
          <w:sz w:val="28"/>
          <w:szCs w:val="28"/>
        </w:rPr>
      </w:pPr>
      <w:r>
        <w:rPr>
          <w:sz w:val="28"/>
          <w:szCs w:val="28"/>
        </w:rPr>
        <w:t>эффективное</w:t>
      </w:r>
      <w:r w:rsidRPr="00B17497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е</w:t>
      </w:r>
      <w:r w:rsidRPr="00B17497">
        <w:rPr>
          <w:sz w:val="28"/>
          <w:szCs w:val="28"/>
        </w:rPr>
        <w:t xml:space="preserve"> в сферах жилищно-коммунального хозяйства</w:t>
      </w:r>
      <w:r>
        <w:rPr>
          <w:sz w:val="28"/>
          <w:szCs w:val="28"/>
        </w:rPr>
        <w:t>;</w:t>
      </w:r>
    </w:p>
    <w:p w:rsidR="001C60F1" w:rsidRPr="00F703EE" w:rsidRDefault="001C60F1" w:rsidP="001C60F1">
      <w:pPr>
        <w:pStyle w:val="22"/>
        <w:shd w:val="clear" w:color="auto" w:fill="auto"/>
        <w:spacing w:after="0"/>
        <w:ind w:right="178" w:firstLine="567"/>
        <w:jc w:val="both"/>
        <w:rPr>
          <w:sz w:val="28"/>
          <w:szCs w:val="28"/>
        </w:rPr>
      </w:pPr>
      <w:r w:rsidRPr="00F703EE">
        <w:rPr>
          <w:sz w:val="28"/>
          <w:szCs w:val="28"/>
        </w:rPr>
        <w:t>государственная поддержка в решении жилищной проблемы молодых семей, признанных в установленном порядке нуждающимися в улучшении жилищных условий;</w:t>
      </w:r>
    </w:p>
    <w:p w:rsidR="001C60F1" w:rsidRPr="00F703EE" w:rsidRDefault="001C60F1" w:rsidP="001C60F1">
      <w:pPr>
        <w:pStyle w:val="22"/>
        <w:shd w:val="clear" w:color="auto" w:fill="auto"/>
        <w:spacing w:after="0"/>
        <w:ind w:right="178" w:firstLine="567"/>
        <w:jc w:val="both"/>
        <w:rPr>
          <w:rStyle w:val="14"/>
          <w:rFonts w:eastAsia="Courier New"/>
          <w:sz w:val="28"/>
          <w:szCs w:val="28"/>
        </w:rPr>
      </w:pPr>
      <w:r>
        <w:rPr>
          <w:sz w:val="28"/>
          <w:szCs w:val="28"/>
        </w:rPr>
        <w:t>у</w:t>
      </w:r>
      <w:r w:rsidRPr="00F703EE">
        <w:rPr>
          <w:sz w:val="28"/>
          <w:szCs w:val="28"/>
        </w:rPr>
        <w:t xml:space="preserve">величение количества сельских поселений </w:t>
      </w:r>
      <w:proofErr w:type="spellStart"/>
      <w:r w:rsidRPr="00F703EE">
        <w:rPr>
          <w:sz w:val="28"/>
          <w:szCs w:val="28"/>
        </w:rPr>
        <w:t>Еткульского</w:t>
      </w:r>
      <w:proofErr w:type="spellEnd"/>
      <w:r w:rsidRPr="00F703EE">
        <w:rPr>
          <w:sz w:val="28"/>
          <w:szCs w:val="28"/>
        </w:rPr>
        <w:t xml:space="preserve"> муниципального района, обеспеченных градостроительной документацией, соответствующей требованиям  действующего законодательства </w:t>
      </w:r>
      <w:r w:rsidRPr="00F703EE">
        <w:rPr>
          <w:iCs/>
          <w:sz w:val="28"/>
          <w:szCs w:val="28"/>
        </w:rPr>
        <w:t>и предусматривающей развитие территорий для жилищного строительства</w:t>
      </w:r>
      <w:r>
        <w:rPr>
          <w:iCs/>
          <w:sz w:val="28"/>
          <w:szCs w:val="28"/>
        </w:rPr>
        <w:t>.</w:t>
      </w:r>
    </w:p>
    <w:p w:rsidR="001E2139" w:rsidRDefault="001E2139" w:rsidP="001E2139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Для достижения указанных целей необходимо решить следующие задачи:</w:t>
      </w:r>
    </w:p>
    <w:p w:rsidR="001C60F1" w:rsidRPr="00312D8C" w:rsidRDefault="001C60F1" w:rsidP="001C60F1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  <w:r w:rsidRPr="00312D8C">
        <w:rPr>
          <w:rFonts w:ascii="Times New Roman" w:hAnsi="Times New Roman" w:cs="Times New Roman"/>
          <w:sz w:val="28"/>
          <w:szCs w:val="28"/>
        </w:rPr>
        <w:t>увеличение объемов строительства, модернизации, реконструкции, текущего и капитального ремонта объектов коммунальной инфраструктуры;</w:t>
      </w:r>
    </w:p>
    <w:p w:rsidR="001C60F1" w:rsidRPr="00312D8C" w:rsidRDefault="001C60F1" w:rsidP="001C60F1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  <w:r w:rsidRPr="00312D8C">
        <w:rPr>
          <w:rFonts w:ascii="Times New Roman" w:hAnsi="Times New Roman" w:cs="Times New Roman"/>
          <w:sz w:val="28"/>
          <w:szCs w:val="28"/>
        </w:rPr>
        <w:t>создание условий для привлечения средств инвесторов для финансирования проектов строительства, реконструкции, модернизации объектов коммунальной инфраструктуры;</w:t>
      </w:r>
    </w:p>
    <w:p w:rsidR="001C60F1" w:rsidRPr="00312D8C" w:rsidRDefault="001C60F1" w:rsidP="001C60F1">
      <w:pPr>
        <w:pStyle w:val="22"/>
        <w:shd w:val="clear" w:color="auto" w:fill="auto"/>
        <w:spacing w:after="0"/>
        <w:ind w:right="178" w:firstLine="567"/>
        <w:jc w:val="both"/>
        <w:rPr>
          <w:sz w:val="28"/>
          <w:szCs w:val="28"/>
        </w:rPr>
      </w:pPr>
      <w:r w:rsidRPr="00312D8C">
        <w:rPr>
          <w:sz w:val="28"/>
          <w:szCs w:val="28"/>
        </w:rPr>
        <w:t>увеличение объемов строительства, модернизации, реконструкции, текущий и капитальный ремонт газораспределительных сетей;</w:t>
      </w:r>
    </w:p>
    <w:p w:rsidR="001C60F1" w:rsidRPr="00312D8C" w:rsidRDefault="001C60F1" w:rsidP="001C60F1">
      <w:pPr>
        <w:pStyle w:val="consplusnormal1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2D8C">
        <w:rPr>
          <w:rFonts w:ascii="Times New Roman" w:hAnsi="Times New Roman" w:cs="Times New Roman"/>
          <w:sz w:val="28"/>
          <w:szCs w:val="28"/>
        </w:rPr>
        <w:t>обеспечение эффективности деятельности муниципального казенного учреждения «Служба жилищно-коммунального хозяйства и инженерной инфраструктуры»;</w:t>
      </w:r>
    </w:p>
    <w:p w:rsidR="001C60F1" w:rsidRPr="00312D8C" w:rsidRDefault="001C60F1" w:rsidP="001C60F1">
      <w:pPr>
        <w:pStyle w:val="consplusnormal1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2D8C">
        <w:rPr>
          <w:rFonts w:ascii="Times New Roman" w:hAnsi="Times New Roman" w:cs="Times New Roman"/>
          <w:bCs/>
          <w:sz w:val="28"/>
          <w:szCs w:val="28"/>
        </w:rPr>
        <w:t xml:space="preserve">контроль выполнения управляющими компаниями и другими организациями ЖКХ требований и правил предоставления коммунальных услуг; </w:t>
      </w:r>
    </w:p>
    <w:p w:rsidR="001C60F1" w:rsidRPr="00312D8C" w:rsidRDefault="001C60F1" w:rsidP="001C60F1">
      <w:pPr>
        <w:pStyle w:val="consplusnormal1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2D8C">
        <w:rPr>
          <w:rFonts w:ascii="Times New Roman" w:hAnsi="Times New Roman" w:cs="Times New Roman"/>
          <w:bCs/>
          <w:sz w:val="28"/>
          <w:szCs w:val="28"/>
        </w:rPr>
        <w:lastRenderedPageBreak/>
        <w:t>повышение эффективности, устойчивости и надежности функционирования коммунальных систем жизнеобеспечения населения;</w:t>
      </w:r>
    </w:p>
    <w:p w:rsidR="001C60F1" w:rsidRPr="00312D8C" w:rsidRDefault="001C60F1" w:rsidP="001C60F1">
      <w:pPr>
        <w:pStyle w:val="22"/>
        <w:shd w:val="clear" w:color="auto" w:fill="auto"/>
        <w:spacing w:after="0"/>
        <w:ind w:right="178" w:firstLine="567"/>
        <w:jc w:val="both"/>
        <w:rPr>
          <w:rStyle w:val="0pt"/>
          <w:sz w:val="28"/>
          <w:szCs w:val="28"/>
        </w:rPr>
      </w:pPr>
      <w:r w:rsidRPr="00312D8C">
        <w:rPr>
          <w:bCs/>
          <w:sz w:val="28"/>
          <w:szCs w:val="28"/>
        </w:rPr>
        <w:t>направление сельским поселениям межбюджетных трансфертов на</w:t>
      </w:r>
      <w:r w:rsidRPr="00312D8C">
        <w:rPr>
          <w:sz w:val="28"/>
          <w:szCs w:val="28"/>
        </w:rPr>
        <w:t xml:space="preserve"> </w:t>
      </w:r>
      <w:r w:rsidRPr="00312D8C">
        <w:rPr>
          <w:bCs/>
          <w:sz w:val="28"/>
          <w:szCs w:val="28"/>
        </w:rPr>
        <w:t>организацию в границах поселения электро-, тепло-, газо- и водоснабжения населения, водоотведения, снабжения населения топливом в том числе на регистрацию объектов муниципальной собственности, на</w:t>
      </w:r>
      <w:r w:rsidRPr="00312D8C">
        <w:rPr>
          <w:sz w:val="28"/>
          <w:szCs w:val="28"/>
        </w:rPr>
        <w:t xml:space="preserve"> </w:t>
      </w:r>
      <w:r w:rsidRPr="00312D8C">
        <w:rPr>
          <w:bCs/>
          <w:sz w:val="28"/>
          <w:szCs w:val="28"/>
        </w:rPr>
        <w:t xml:space="preserve">организацию ритуальных услуг и содержание мест </w:t>
      </w:r>
      <w:proofErr w:type="gramStart"/>
      <w:r w:rsidRPr="00312D8C">
        <w:rPr>
          <w:bCs/>
          <w:sz w:val="28"/>
          <w:szCs w:val="28"/>
        </w:rPr>
        <w:t>захоронения,  на</w:t>
      </w:r>
      <w:proofErr w:type="gramEnd"/>
      <w:r w:rsidRPr="00312D8C">
        <w:rPr>
          <w:sz w:val="28"/>
          <w:szCs w:val="28"/>
        </w:rPr>
        <w:t xml:space="preserve"> </w:t>
      </w:r>
      <w:r w:rsidRPr="00312D8C">
        <w:rPr>
          <w:bCs/>
          <w:sz w:val="28"/>
          <w:szCs w:val="28"/>
        </w:rPr>
        <w:t>организацию утилизации и переработки бытовых и промышленных отходов;</w:t>
      </w:r>
    </w:p>
    <w:p w:rsidR="001C60F1" w:rsidRPr="00312D8C" w:rsidRDefault="001C60F1" w:rsidP="001C60F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12D8C">
        <w:rPr>
          <w:rFonts w:ascii="Times New Roman" w:hAnsi="Times New Roman" w:cs="Times New Roman"/>
          <w:sz w:val="28"/>
          <w:szCs w:val="28"/>
        </w:rPr>
        <w:t>предоставление молодым семьям - участникам подпрограммы социальных выплат на приобретение жилого помещения или создание объекта индивидуального жилищного строительства;</w:t>
      </w:r>
    </w:p>
    <w:p w:rsidR="001C60F1" w:rsidRPr="00312D8C" w:rsidRDefault="001C60F1" w:rsidP="001C60F1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  <w:r w:rsidRPr="00312D8C">
        <w:rPr>
          <w:rFonts w:ascii="Times New Roman" w:hAnsi="Times New Roman" w:cs="Times New Roman"/>
          <w:sz w:val="28"/>
          <w:szCs w:val="28"/>
        </w:rPr>
        <w:t>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ипотечных жилищных кредитов для приобретения жилья или строительства индивидуального жилого дома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60F1" w:rsidRDefault="001C60F1" w:rsidP="001C60F1">
      <w:pPr>
        <w:pStyle w:val="22"/>
        <w:shd w:val="clear" w:color="auto" w:fill="auto"/>
        <w:spacing w:after="0"/>
        <w:ind w:right="178" w:firstLine="709"/>
        <w:jc w:val="both"/>
        <w:rPr>
          <w:rStyle w:val="0pt"/>
          <w:sz w:val="28"/>
          <w:szCs w:val="28"/>
        </w:rPr>
      </w:pPr>
      <w:r>
        <w:rPr>
          <w:rFonts w:eastAsiaTheme="minorHAnsi"/>
          <w:sz w:val="28"/>
          <w:szCs w:val="28"/>
        </w:rPr>
        <w:t>п</w:t>
      </w:r>
      <w:r w:rsidRPr="00524BEE">
        <w:rPr>
          <w:rFonts w:eastAsiaTheme="minorHAnsi"/>
          <w:sz w:val="28"/>
          <w:szCs w:val="28"/>
        </w:rPr>
        <w:t xml:space="preserve">одготовка градостроительной документации территорий сельских поселений </w:t>
      </w:r>
      <w:proofErr w:type="spellStart"/>
      <w:r w:rsidRPr="00524BEE">
        <w:rPr>
          <w:rFonts w:eastAsiaTheme="minorHAnsi"/>
          <w:sz w:val="28"/>
          <w:szCs w:val="28"/>
        </w:rPr>
        <w:t>Еткульского</w:t>
      </w:r>
      <w:proofErr w:type="spellEnd"/>
      <w:r w:rsidRPr="00524BEE">
        <w:rPr>
          <w:rFonts w:eastAsiaTheme="minorHAnsi"/>
          <w:sz w:val="28"/>
          <w:szCs w:val="28"/>
        </w:rPr>
        <w:t xml:space="preserve"> муниципального района</w:t>
      </w:r>
      <w:r w:rsidR="008E7354">
        <w:rPr>
          <w:rFonts w:eastAsiaTheme="minorHAnsi"/>
          <w:sz w:val="28"/>
          <w:szCs w:val="28"/>
        </w:rPr>
        <w:t>.</w:t>
      </w:r>
    </w:p>
    <w:p w:rsidR="001C60F1" w:rsidRDefault="001C60F1" w:rsidP="001E2139">
      <w:pPr>
        <w:pStyle w:val="22"/>
        <w:shd w:val="clear" w:color="auto" w:fill="auto"/>
        <w:spacing w:after="0"/>
        <w:ind w:right="178" w:firstLine="709"/>
        <w:jc w:val="both"/>
        <w:rPr>
          <w:rStyle w:val="0pt"/>
          <w:sz w:val="28"/>
          <w:szCs w:val="28"/>
        </w:rPr>
      </w:pPr>
    </w:p>
    <w:p w:rsidR="001E2139" w:rsidRPr="001E2139" w:rsidRDefault="001E2139" w:rsidP="001E2139">
      <w:pPr>
        <w:pStyle w:val="ConsPlusTitle"/>
        <w:ind w:firstLine="48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7C62E6" w:rsidRPr="001E2139" w:rsidRDefault="007C62E6" w:rsidP="007C62E6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C62E6" w:rsidRPr="001E2139" w:rsidRDefault="007C62E6" w:rsidP="007C62E6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E2139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1E213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1E2139">
        <w:rPr>
          <w:rFonts w:ascii="Times New Roman" w:hAnsi="Times New Roman" w:cs="Times New Roman"/>
          <w:sz w:val="28"/>
          <w:szCs w:val="28"/>
        </w:rPr>
        <w:t>. ПЕРЕЧЕНЬ МЕРОПРИЯТИЙ МУНИЦИПАЛЬНОЙ ПРОГРАММЫ</w:t>
      </w:r>
    </w:p>
    <w:p w:rsidR="007C62E6" w:rsidRPr="001E2139" w:rsidRDefault="007C62E6" w:rsidP="007C62E6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7C62E6" w:rsidRPr="001E2139" w:rsidRDefault="007C62E6" w:rsidP="007C62E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Система мероприятий муниципальной программы реализуется в рамках подпрограмм, обеспечивающих решение задач муниципальной программы.</w:t>
      </w:r>
    </w:p>
    <w:p w:rsidR="007C62E6" w:rsidRDefault="007C62E6" w:rsidP="007C62E6">
      <w:pPr>
        <w:pStyle w:val="ConsPlusNormal"/>
        <w:spacing w:before="24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 xml:space="preserve">Система мероприятий муниципальной программы </w:t>
      </w:r>
      <w:r w:rsidR="007F26CD">
        <w:rPr>
          <w:sz w:val="28"/>
          <w:szCs w:val="28"/>
        </w:rPr>
        <w:t xml:space="preserve">включает </w:t>
      </w:r>
      <w:r w:rsidRPr="001E2139">
        <w:rPr>
          <w:sz w:val="28"/>
          <w:szCs w:val="28"/>
        </w:rPr>
        <w:t>в</w:t>
      </w:r>
      <w:r w:rsidR="007F26CD">
        <w:rPr>
          <w:sz w:val="28"/>
          <w:szCs w:val="28"/>
        </w:rPr>
        <w:t xml:space="preserve"> себя мероприятия  </w:t>
      </w:r>
      <w:r w:rsidRPr="001E2139">
        <w:rPr>
          <w:sz w:val="28"/>
          <w:szCs w:val="28"/>
        </w:rPr>
        <w:t xml:space="preserve"> </w:t>
      </w:r>
      <w:r w:rsidR="007F26CD">
        <w:rPr>
          <w:sz w:val="28"/>
          <w:szCs w:val="28"/>
        </w:rPr>
        <w:t>подпрограмм</w:t>
      </w:r>
      <w:r w:rsidRPr="001E2139">
        <w:rPr>
          <w:sz w:val="28"/>
          <w:szCs w:val="28"/>
        </w:rPr>
        <w:t>.</w:t>
      </w:r>
    </w:p>
    <w:p w:rsidR="00A87644" w:rsidRPr="001E2139" w:rsidRDefault="00A87644" w:rsidP="007C62E6">
      <w:pPr>
        <w:pStyle w:val="ConsPlusNormal"/>
        <w:spacing w:before="240"/>
        <w:ind w:firstLine="709"/>
        <w:contextualSpacing/>
        <w:jc w:val="both"/>
        <w:rPr>
          <w:sz w:val="28"/>
          <w:szCs w:val="28"/>
        </w:rPr>
      </w:pPr>
    </w:p>
    <w:p w:rsidR="007C62E6" w:rsidRPr="001E2139" w:rsidRDefault="007C62E6" w:rsidP="007C62E6">
      <w:pPr>
        <w:pStyle w:val="ConsPlusNormal"/>
        <w:spacing w:before="240"/>
        <w:ind w:firstLine="709"/>
        <w:contextualSpacing/>
        <w:jc w:val="both"/>
        <w:rPr>
          <w:sz w:val="28"/>
          <w:szCs w:val="28"/>
        </w:rPr>
      </w:pPr>
    </w:p>
    <w:p w:rsidR="007C62E6" w:rsidRPr="001E2139" w:rsidRDefault="007C62E6" w:rsidP="002C5E59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E2139">
        <w:rPr>
          <w:rFonts w:ascii="Times New Roman" w:hAnsi="Times New Roman" w:cs="Times New Roman"/>
          <w:sz w:val="28"/>
          <w:szCs w:val="28"/>
        </w:rPr>
        <w:t>Раздел IV. ОРГАНИЗАЦИЯ УПРАВЛЕНИЯ И МЕХАНИЗМ ВЫПОЛНЕНИЯ</w:t>
      </w:r>
      <w:r w:rsidR="002C5E59">
        <w:rPr>
          <w:rFonts w:ascii="Times New Roman" w:hAnsi="Times New Roman" w:cs="Times New Roman"/>
          <w:sz w:val="28"/>
          <w:szCs w:val="28"/>
        </w:rPr>
        <w:t xml:space="preserve"> </w:t>
      </w:r>
      <w:r w:rsidRPr="001E2139">
        <w:rPr>
          <w:rFonts w:ascii="Times New Roman" w:hAnsi="Times New Roman" w:cs="Times New Roman"/>
          <w:sz w:val="28"/>
          <w:szCs w:val="28"/>
        </w:rPr>
        <w:t>МЕРОПРИЯТИЙ МУНИЦИПАЛЬНОЙ ПРОГРАММЫ</w:t>
      </w:r>
    </w:p>
    <w:p w:rsidR="007C62E6" w:rsidRPr="001E2139" w:rsidRDefault="007C62E6" w:rsidP="007C62E6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7C62E6" w:rsidRPr="001E2139" w:rsidRDefault="007C62E6" w:rsidP="002C5E5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 xml:space="preserve">Ответственным исполнителем муниципальной программы является </w:t>
      </w:r>
      <w:r w:rsidR="002C5E59">
        <w:rPr>
          <w:sz w:val="28"/>
          <w:szCs w:val="28"/>
        </w:rPr>
        <w:t xml:space="preserve">администрация </w:t>
      </w:r>
      <w:proofErr w:type="spellStart"/>
      <w:r w:rsidR="002C5E59">
        <w:rPr>
          <w:sz w:val="28"/>
          <w:szCs w:val="28"/>
        </w:rPr>
        <w:t>Еткульского</w:t>
      </w:r>
      <w:proofErr w:type="spellEnd"/>
      <w:r w:rsidR="002C5E59">
        <w:rPr>
          <w:sz w:val="28"/>
          <w:szCs w:val="28"/>
        </w:rPr>
        <w:t xml:space="preserve"> муниципального района: 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1) обеспечивает разработку муниципальной программы, ее согласование и внесение на утверждение;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2) формирует структуру муниципальной программы, а также перечень соисполнителей муниципальной программы;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3) организует реализацию муниципальной программы, осуществляет внесение изменений в нее в установленном законодательством порядке, несет ответственность за достижение целевых показателей (индикаторов), а также за эффективное использование бюджетных средств;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color w:val="FF0000"/>
          <w:sz w:val="28"/>
          <w:szCs w:val="28"/>
        </w:rPr>
      </w:pPr>
      <w:r w:rsidRPr="001E2139">
        <w:rPr>
          <w:sz w:val="28"/>
          <w:szCs w:val="28"/>
        </w:rPr>
        <w:t xml:space="preserve">4) запрашивает у соисполнителей информацию, необходимую для формирования муниципальной программы, подготовки плана реализации (внесения </w:t>
      </w:r>
      <w:r w:rsidRPr="001E2139">
        <w:rPr>
          <w:sz w:val="28"/>
          <w:szCs w:val="28"/>
        </w:rPr>
        <w:lastRenderedPageBreak/>
        <w:t>изменений в план реализации), ежеквартального мониторинга муниципальной программы;</w:t>
      </w:r>
    </w:p>
    <w:p w:rsidR="00241002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5) разрабатывает и утверждает план реализации и внесение изменений в него</w:t>
      </w:r>
      <w:r w:rsidR="00241002">
        <w:rPr>
          <w:sz w:val="28"/>
          <w:szCs w:val="28"/>
        </w:rPr>
        <w:t>;</w:t>
      </w:r>
    </w:p>
    <w:p w:rsidR="00241002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6) осуществляет мониторинг реализации муниципальной программы и принимает меры, обеспечивающие выполнение мероприятий и контрольных событий муниципальной программы, освоение средств и достижение целевых показателей (индикаторов) муниципальной  программы</w:t>
      </w:r>
      <w:r w:rsidR="001769BD">
        <w:rPr>
          <w:sz w:val="28"/>
          <w:szCs w:val="28"/>
        </w:rPr>
        <w:t>;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 xml:space="preserve">7) осуществляет иные полномочия, установленные Порядком принятия решений о разработке муниципальных программ </w:t>
      </w:r>
      <w:proofErr w:type="spellStart"/>
      <w:r w:rsidRPr="001E2139">
        <w:rPr>
          <w:sz w:val="28"/>
          <w:szCs w:val="28"/>
        </w:rPr>
        <w:t>Еткульского</w:t>
      </w:r>
      <w:proofErr w:type="spellEnd"/>
      <w:r w:rsidRPr="001E2139">
        <w:rPr>
          <w:sz w:val="28"/>
          <w:szCs w:val="28"/>
        </w:rPr>
        <w:t xml:space="preserve"> муниципального района, их формировании и реализации, утвержденны</w:t>
      </w:r>
      <w:r w:rsidR="00241002">
        <w:rPr>
          <w:sz w:val="28"/>
          <w:szCs w:val="28"/>
        </w:rPr>
        <w:t>м</w:t>
      </w:r>
      <w:r w:rsidRPr="001E2139">
        <w:rPr>
          <w:sz w:val="28"/>
          <w:szCs w:val="28"/>
        </w:rPr>
        <w:t xml:space="preserve"> постановлением администрации </w:t>
      </w:r>
      <w:proofErr w:type="spellStart"/>
      <w:r w:rsidRPr="001E2139">
        <w:rPr>
          <w:sz w:val="28"/>
          <w:szCs w:val="28"/>
        </w:rPr>
        <w:t>Еткульского</w:t>
      </w:r>
      <w:proofErr w:type="spellEnd"/>
      <w:r w:rsidRPr="001E2139">
        <w:rPr>
          <w:sz w:val="28"/>
          <w:szCs w:val="28"/>
        </w:rPr>
        <w:t xml:space="preserve"> муниципального района от 24.09.2019 № 671 (далее - Порядок).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Соисполнители муниципальной программы: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1) участвуют в разработке проекта муниципальной программы и осуществляют реализацию мероприятий муниципальной программы в рамках своей компетенции;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2) несут ответственность за достижение целевых показателей (индикаторов) муниципальной программы и эффективное использование бюджетных средств в рамках своей компетенции;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3) представляют ответственному исполнителю информацию, необходимую для формирования муниципальной программы, подготовки плана реализации (внесения изменений в план реализации), мониторинга муниципальной программы, годового отчета о ходе реализации муниципальной программы;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4) представляют ответственному 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программы;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5) осуществляют иные полномочия, установленные настоящим Порядком.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Реализация муниципальной программы осуществляется в соответствии с планом реализации муниципальной программы, разрабатываемым на очередной финансовый год и плановый период,  содержащий перечень наиболее важных контрольных событий муниципальной программы с указанием их сроков и ожидаемых  результатов</w:t>
      </w:r>
      <w:r w:rsidR="0046237C">
        <w:rPr>
          <w:sz w:val="28"/>
          <w:szCs w:val="28"/>
        </w:rPr>
        <w:t>.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Внесение изменений в план реализации в целях его приведения в соответствие с действующей редакцией муниципальной программы допускается один раз в квартал</w:t>
      </w:r>
      <w:r w:rsidR="0046237C">
        <w:rPr>
          <w:sz w:val="28"/>
          <w:szCs w:val="28"/>
        </w:rPr>
        <w:t>.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 xml:space="preserve">Ответственный исполнитель в </w:t>
      </w:r>
      <w:proofErr w:type="gramStart"/>
      <w:r w:rsidRPr="001E2139">
        <w:rPr>
          <w:sz w:val="28"/>
          <w:szCs w:val="28"/>
        </w:rPr>
        <w:t>срок  до</w:t>
      </w:r>
      <w:proofErr w:type="gramEnd"/>
      <w:r w:rsidRPr="001E2139">
        <w:rPr>
          <w:sz w:val="28"/>
          <w:szCs w:val="28"/>
        </w:rPr>
        <w:t xml:space="preserve"> 16 июля (за полугодие) и до 20 февраля года, следующего за отчетным (за год), с учетом информации, направленной соисполнителями,  направляет информацию по установленной форме в экономический отдел администрации </w:t>
      </w:r>
      <w:proofErr w:type="spellStart"/>
      <w:r w:rsidRPr="001E2139">
        <w:rPr>
          <w:sz w:val="28"/>
          <w:szCs w:val="28"/>
        </w:rPr>
        <w:t>Еткульского</w:t>
      </w:r>
      <w:proofErr w:type="spellEnd"/>
      <w:r w:rsidRPr="001E2139">
        <w:rPr>
          <w:sz w:val="28"/>
          <w:szCs w:val="28"/>
        </w:rPr>
        <w:t xml:space="preserve"> муниципального района. 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Ответственный исполнитель обеспечивает достоверность данных, представляемых для мониторинга.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Реализация муниципальной программы осуществляется: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lastRenderedPageBreak/>
        <w:t xml:space="preserve">на основании муниципальных контрактов на поставку товаров, выполнение работ, оказание услуг для государственных нужд, заключаемых муниципальным заказчиком со всеми поставщиками, исполнителями программных мероприятий в соответствии с Федеральным </w:t>
      </w:r>
      <w:hyperlink r:id="rId11" w:history="1">
        <w:r w:rsidRPr="001E2139">
          <w:rPr>
            <w:color w:val="0000FF"/>
            <w:sz w:val="28"/>
            <w:szCs w:val="28"/>
          </w:rPr>
          <w:t>законом</w:t>
        </w:r>
      </w:hyperlink>
      <w:r w:rsidRPr="001E2139">
        <w:rPr>
          <w:sz w:val="28"/>
          <w:szCs w:val="28"/>
        </w:rP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7C62E6" w:rsidRPr="001E2139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путем осуществления денежных выплат отдельным категориям граждан;</w:t>
      </w:r>
    </w:p>
    <w:p w:rsidR="007C62E6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путем предоставления субсидий</w:t>
      </w:r>
      <w:r w:rsidR="001769BD">
        <w:rPr>
          <w:sz w:val="28"/>
          <w:szCs w:val="28"/>
        </w:rPr>
        <w:t>;</w:t>
      </w:r>
    </w:p>
    <w:p w:rsidR="001769BD" w:rsidRPr="001E2139" w:rsidRDefault="001769BD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путем предоставления</w:t>
      </w:r>
      <w:r w:rsidRPr="001769BD">
        <w:rPr>
          <w:sz w:val="28"/>
          <w:szCs w:val="28"/>
        </w:rPr>
        <w:t xml:space="preserve"> </w:t>
      </w:r>
      <w:r w:rsidR="002D0A8E">
        <w:rPr>
          <w:sz w:val="28"/>
          <w:szCs w:val="28"/>
        </w:rPr>
        <w:t>межбюджетных трансфертов.</w:t>
      </w:r>
    </w:p>
    <w:p w:rsidR="007C62E6" w:rsidRDefault="007C62E6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 xml:space="preserve">Бюджетные средства для реализации муниципальной программы предоставляются в пределах бюджетных ассигнований, предусмотренных </w:t>
      </w:r>
      <w:r w:rsidR="00E63480">
        <w:rPr>
          <w:sz w:val="28"/>
          <w:szCs w:val="28"/>
        </w:rPr>
        <w:t xml:space="preserve">в </w:t>
      </w:r>
      <w:r w:rsidRPr="001E2139">
        <w:rPr>
          <w:sz w:val="28"/>
          <w:szCs w:val="28"/>
        </w:rPr>
        <w:t xml:space="preserve">бюджете </w:t>
      </w:r>
      <w:proofErr w:type="spellStart"/>
      <w:r w:rsidR="00E63480">
        <w:rPr>
          <w:sz w:val="28"/>
          <w:szCs w:val="28"/>
        </w:rPr>
        <w:t>Еткульского</w:t>
      </w:r>
      <w:proofErr w:type="spellEnd"/>
      <w:r w:rsidR="00E63480">
        <w:rPr>
          <w:sz w:val="28"/>
          <w:szCs w:val="28"/>
        </w:rPr>
        <w:t xml:space="preserve"> мун</w:t>
      </w:r>
      <w:r w:rsidR="00D65669">
        <w:rPr>
          <w:sz w:val="28"/>
          <w:szCs w:val="28"/>
        </w:rPr>
        <w:t>и</w:t>
      </w:r>
      <w:r w:rsidR="00E63480">
        <w:rPr>
          <w:sz w:val="28"/>
          <w:szCs w:val="28"/>
        </w:rPr>
        <w:t>ципа</w:t>
      </w:r>
      <w:r w:rsidR="00D65669">
        <w:rPr>
          <w:sz w:val="28"/>
          <w:szCs w:val="28"/>
        </w:rPr>
        <w:t>л</w:t>
      </w:r>
      <w:r w:rsidR="00E63480">
        <w:rPr>
          <w:sz w:val="28"/>
          <w:szCs w:val="28"/>
        </w:rPr>
        <w:t xml:space="preserve">ьного района </w:t>
      </w:r>
      <w:r w:rsidRPr="001E2139">
        <w:rPr>
          <w:sz w:val="28"/>
          <w:szCs w:val="28"/>
        </w:rPr>
        <w:t>на указанные цели на соответствующий финансовый год и плановый период, доведенных лимитов бюджетных обязательств и предельных объемов финансирования.</w:t>
      </w:r>
    </w:p>
    <w:p w:rsidR="00E63480" w:rsidRDefault="00E63480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10764A" w:rsidRPr="001E2139" w:rsidRDefault="0010764A" w:rsidP="007C62E6">
      <w:pPr>
        <w:pStyle w:val="af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1E2139" w:rsidRPr="001E2139" w:rsidRDefault="001E2139" w:rsidP="001E2139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E2139">
        <w:rPr>
          <w:rFonts w:ascii="Times New Roman" w:hAnsi="Times New Roman" w:cs="Times New Roman"/>
          <w:sz w:val="28"/>
          <w:szCs w:val="28"/>
        </w:rPr>
        <w:t>Раздел V. ОЖИДАЕМЫЕ РЕЗУЛЬТАТЫ РЕАЛИЗАЦИИ</w:t>
      </w:r>
    </w:p>
    <w:p w:rsidR="001E2139" w:rsidRPr="001E2139" w:rsidRDefault="001E2139" w:rsidP="001E2139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E2139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E2139" w:rsidRPr="001E2139" w:rsidRDefault="001E2139" w:rsidP="001E2139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1E2139" w:rsidRPr="001E2139" w:rsidRDefault="001E2139" w:rsidP="001E2139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1E2139">
        <w:rPr>
          <w:sz w:val="28"/>
          <w:szCs w:val="28"/>
        </w:rPr>
        <w:t xml:space="preserve">Сведения о </w:t>
      </w:r>
      <w:r w:rsidRPr="001E2139">
        <w:rPr>
          <w:color w:val="auto"/>
          <w:sz w:val="28"/>
          <w:szCs w:val="28"/>
        </w:rPr>
        <w:t xml:space="preserve">целевых индикаторах </w:t>
      </w:r>
      <w:r w:rsidRPr="001E2139">
        <w:rPr>
          <w:sz w:val="28"/>
          <w:szCs w:val="28"/>
        </w:rPr>
        <w:t xml:space="preserve">и показателях муниципальной программы приведены в </w:t>
      </w:r>
      <w:r w:rsidR="0025268F">
        <w:rPr>
          <w:sz w:val="28"/>
          <w:szCs w:val="28"/>
        </w:rPr>
        <w:t xml:space="preserve">приложениях </w:t>
      </w:r>
      <w:r w:rsidRPr="001E2139">
        <w:rPr>
          <w:color w:val="auto"/>
          <w:sz w:val="28"/>
          <w:szCs w:val="28"/>
        </w:rPr>
        <w:t xml:space="preserve"> муниципальн</w:t>
      </w:r>
      <w:r w:rsidR="0025268F">
        <w:rPr>
          <w:color w:val="auto"/>
          <w:sz w:val="28"/>
          <w:szCs w:val="28"/>
        </w:rPr>
        <w:t>ых под</w:t>
      </w:r>
      <w:r w:rsidRPr="001E2139">
        <w:rPr>
          <w:color w:val="auto"/>
          <w:sz w:val="28"/>
          <w:szCs w:val="28"/>
        </w:rPr>
        <w:t>программ.</w:t>
      </w:r>
    </w:p>
    <w:p w:rsidR="001E2139" w:rsidRDefault="001E2139" w:rsidP="001D516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>В результате реализации муниципальной программы планируется достичь следующие показатели:</w:t>
      </w:r>
    </w:p>
    <w:p w:rsidR="00EF327A" w:rsidRPr="003C4F24" w:rsidRDefault="00EF327A" w:rsidP="00EF327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443C7">
        <w:rPr>
          <w:rFonts w:ascii="Times New Roman" w:hAnsi="Times New Roman" w:cs="Times New Roman"/>
          <w:sz w:val="28"/>
          <w:szCs w:val="28"/>
          <w:highlight w:val="yellow"/>
        </w:rPr>
        <w:t xml:space="preserve">строительство, модернизация, реконструкция, текущий и капитальный </w:t>
      </w:r>
      <w:proofErr w:type="gramStart"/>
      <w:r w:rsidRPr="003443C7">
        <w:rPr>
          <w:rFonts w:ascii="Times New Roman" w:hAnsi="Times New Roman" w:cs="Times New Roman"/>
          <w:sz w:val="28"/>
          <w:szCs w:val="28"/>
          <w:highlight w:val="yellow"/>
        </w:rPr>
        <w:t>ремонт  инженерных</w:t>
      </w:r>
      <w:proofErr w:type="gramEnd"/>
      <w:r w:rsidRPr="003443C7">
        <w:rPr>
          <w:rFonts w:ascii="Times New Roman" w:hAnsi="Times New Roman" w:cs="Times New Roman"/>
          <w:sz w:val="28"/>
          <w:szCs w:val="28"/>
          <w:highlight w:val="yellow"/>
        </w:rPr>
        <w:t xml:space="preserve"> сетей,  </w:t>
      </w:r>
      <w:r w:rsidR="008B2029">
        <w:rPr>
          <w:rFonts w:ascii="Times New Roman" w:hAnsi="Times New Roman" w:cs="Times New Roman"/>
          <w:sz w:val="28"/>
          <w:szCs w:val="28"/>
          <w:highlight w:val="yellow"/>
        </w:rPr>
        <w:t>4,4</w:t>
      </w:r>
      <w:r w:rsidRPr="003443C7">
        <w:rPr>
          <w:rFonts w:ascii="Times New Roman" w:hAnsi="Times New Roman" w:cs="Times New Roman"/>
          <w:sz w:val="28"/>
          <w:szCs w:val="28"/>
          <w:highlight w:val="yellow"/>
        </w:rPr>
        <w:t xml:space="preserve"> км;</w:t>
      </w:r>
    </w:p>
    <w:p w:rsidR="00EF327A" w:rsidRPr="003C4F24" w:rsidRDefault="00EF327A" w:rsidP="00EF327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C4F24">
        <w:rPr>
          <w:rFonts w:ascii="Times New Roman" w:hAnsi="Times New Roman" w:cs="Times New Roman"/>
          <w:sz w:val="28"/>
          <w:szCs w:val="28"/>
        </w:rPr>
        <w:t xml:space="preserve">строительство новых котельных с использованием средств инвесторов,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3C4F24">
        <w:rPr>
          <w:rFonts w:ascii="Times New Roman" w:hAnsi="Times New Roman" w:cs="Times New Roman"/>
          <w:sz w:val="28"/>
          <w:szCs w:val="28"/>
        </w:rPr>
        <w:t>шт.;</w:t>
      </w:r>
    </w:p>
    <w:p w:rsidR="00EF327A" w:rsidRPr="003C4F24" w:rsidRDefault="00EF327A" w:rsidP="00EF327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443C7">
        <w:rPr>
          <w:rFonts w:ascii="Times New Roman" w:hAnsi="Times New Roman" w:cs="Times New Roman"/>
          <w:sz w:val="28"/>
          <w:szCs w:val="28"/>
          <w:highlight w:val="yellow"/>
        </w:rPr>
        <w:t>строительство, модернизация, реконструкция, текущий и капитальный ремонт</w:t>
      </w:r>
      <w:r w:rsidRPr="003C4F24">
        <w:rPr>
          <w:rFonts w:ascii="Times New Roman" w:hAnsi="Times New Roman" w:cs="Times New Roman"/>
          <w:sz w:val="28"/>
          <w:szCs w:val="28"/>
        </w:rPr>
        <w:t xml:space="preserve"> </w:t>
      </w:r>
      <w:r w:rsidRPr="003443C7">
        <w:rPr>
          <w:rFonts w:ascii="Times New Roman" w:hAnsi="Times New Roman" w:cs="Times New Roman"/>
          <w:sz w:val="28"/>
          <w:szCs w:val="28"/>
          <w:highlight w:val="yellow"/>
        </w:rPr>
        <w:t xml:space="preserve">газораспределительных сетей, </w:t>
      </w:r>
      <w:r w:rsidR="008B2029">
        <w:rPr>
          <w:rFonts w:ascii="Times New Roman" w:hAnsi="Times New Roman" w:cs="Times New Roman"/>
          <w:sz w:val="28"/>
          <w:szCs w:val="28"/>
          <w:highlight w:val="yellow"/>
        </w:rPr>
        <w:t>24,321</w:t>
      </w:r>
      <w:r w:rsidRPr="003443C7">
        <w:rPr>
          <w:rFonts w:ascii="Times New Roman" w:hAnsi="Times New Roman" w:cs="Times New Roman"/>
          <w:sz w:val="28"/>
          <w:szCs w:val="28"/>
          <w:highlight w:val="yellow"/>
        </w:rPr>
        <w:t xml:space="preserve"> км;</w:t>
      </w:r>
    </w:p>
    <w:p w:rsidR="00EF327A" w:rsidRDefault="00EF327A" w:rsidP="00EF327A">
      <w:pPr>
        <w:pStyle w:val="22"/>
        <w:shd w:val="clear" w:color="auto" w:fill="auto"/>
        <w:spacing w:after="0" w:line="322" w:lineRule="exact"/>
        <w:ind w:right="178" w:firstLine="567"/>
        <w:jc w:val="both"/>
        <w:rPr>
          <w:rStyle w:val="0pt"/>
          <w:sz w:val="28"/>
          <w:szCs w:val="28"/>
        </w:rPr>
      </w:pPr>
      <w:r w:rsidRPr="003443C7">
        <w:rPr>
          <w:spacing w:val="0"/>
          <w:sz w:val="28"/>
          <w:szCs w:val="28"/>
          <w:highlight w:val="yellow"/>
          <w:lang w:eastAsia="ru-RU"/>
        </w:rPr>
        <w:t xml:space="preserve">количество домов (квартир), получившие возможность подключения к природному </w:t>
      </w:r>
      <w:proofErr w:type="gramStart"/>
      <w:r w:rsidRPr="003443C7">
        <w:rPr>
          <w:spacing w:val="0"/>
          <w:sz w:val="28"/>
          <w:szCs w:val="28"/>
          <w:highlight w:val="yellow"/>
          <w:lang w:eastAsia="ru-RU"/>
        </w:rPr>
        <w:t xml:space="preserve">газу,  </w:t>
      </w:r>
      <w:r w:rsidR="008B2029">
        <w:rPr>
          <w:spacing w:val="0"/>
          <w:sz w:val="28"/>
          <w:szCs w:val="28"/>
          <w:highlight w:val="yellow"/>
          <w:lang w:eastAsia="ru-RU"/>
        </w:rPr>
        <w:t>491</w:t>
      </w:r>
      <w:proofErr w:type="gramEnd"/>
      <w:r w:rsidRPr="003443C7">
        <w:rPr>
          <w:spacing w:val="0"/>
          <w:sz w:val="28"/>
          <w:szCs w:val="28"/>
          <w:highlight w:val="yellow"/>
          <w:lang w:eastAsia="ru-RU"/>
        </w:rPr>
        <w:t xml:space="preserve"> единиц;</w:t>
      </w:r>
    </w:p>
    <w:p w:rsidR="00EF327A" w:rsidRPr="00DD2935" w:rsidRDefault="00EF327A" w:rsidP="00EF327A">
      <w:pPr>
        <w:pStyle w:val="u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D2935">
        <w:rPr>
          <w:rFonts w:eastAsia="Calibri"/>
          <w:sz w:val="28"/>
          <w:szCs w:val="28"/>
        </w:rPr>
        <w:t xml:space="preserve">финансирование расходов </w:t>
      </w:r>
      <w:r w:rsidRPr="00DD2935">
        <w:rPr>
          <w:bCs/>
          <w:sz w:val="28"/>
          <w:szCs w:val="28"/>
        </w:rPr>
        <w:t xml:space="preserve"> МКУ «СЖКХ» </w:t>
      </w:r>
      <w:r w:rsidRPr="00DD2935">
        <w:rPr>
          <w:rFonts w:eastAsia="Calibri"/>
          <w:sz w:val="28"/>
          <w:szCs w:val="28"/>
        </w:rPr>
        <w:t>на его содержание</w:t>
      </w:r>
      <w:r>
        <w:rPr>
          <w:rFonts w:eastAsia="Calibri"/>
          <w:sz w:val="28"/>
          <w:szCs w:val="28"/>
        </w:rPr>
        <w:t>, 100%</w:t>
      </w:r>
      <w:r w:rsidRPr="00DD2935">
        <w:rPr>
          <w:sz w:val="28"/>
          <w:szCs w:val="28"/>
        </w:rPr>
        <w:t>;</w:t>
      </w:r>
    </w:p>
    <w:p w:rsidR="00EF327A" w:rsidRDefault="00EF327A" w:rsidP="00EF327A">
      <w:pPr>
        <w:pStyle w:val="u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положительных заключений по сметной документации, 30 шт.;</w:t>
      </w:r>
    </w:p>
    <w:p w:rsidR="00EF327A" w:rsidRPr="00DD2935" w:rsidRDefault="00EF327A" w:rsidP="00EF327A">
      <w:pPr>
        <w:pStyle w:val="u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D2935">
        <w:rPr>
          <w:color w:val="000000"/>
          <w:sz w:val="28"/>
          <w:szCs w:val="28"/>
          <w:shd w:val="clear" w:color="auto" w:fill="FFFFFF"/>
        </w:rPr>
        <w:t>отношение фактического объема предоставленных межбюджетных трансфертов к утвержденным плановым назначениям</w:t>
      </w:r>
      <w:r w:rsidRPr="00DD2935">
        <w:rPr>
          <w:sz w:val="28"/>
          <w:szCs w:val="28"/>
        </w:rPr>
        <w:t>,</w:t>
      </w:r>
      <w:r w:rsidRPr="00DD2935">
        <w:rPr>
          <w:bCs/>
          <w:sz w:val="28"/>
          <w:szCs w:val="28"/>
        </w:rPr>
        <w:t xml:space="preserve"> выделенных на коммунальное хозяйство</w:t>
      </w:r>
      <w:r>
        <w:rPr>
          <w:bCs/>
          <w:sz w:val="28"/>
          <w:szCs w:val="28"/>
        </w:rPr>
        <w:t>, 100%</w:t>
      </w:r>
      <w:r w:rsidRPr="00DD2935">
        <w:rPr>
          <w:bCs/>
          <w:sz w:val="28"/>
          <w:szCs w:val="28"/>
        </w:rPr>
        <w:t>;</w:t>
      </w:r>
    </w:p>
    <w:p w:rsidR="00EF327A" w:rsidRPr="00DD2935" w:rsidRDefault="00EF327A" w:rsidP="00EF327A">
      <w:pPr>
        <w:pStyle w:val="u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D2935">
        <w:rPr>
          <w:color w:val="000000"/>
          <w:sz w:val="28"/>
          <w:szCs w:val="28"/>
          <w:shd w:val="clear" w:color="auto" w:fill="FFFFFF"/>
        </w:rPr>
        <w:t>отношение фактического объема предоставленных межбюджетных трансфертов к утвержденным плановым назначениям</w:t>
      </w:r>
      <w:r w:rsidRPr="00DD2935">
        <w:rPr>
          <w:bCs/>
          <w:sz w:val="28"/>
          <w:szCs w:val="28"/>
        </w:rPr>
        <w:t>, выделенных на благоустройство</w:t>
      </w:r>
      <w:r>
        <w:rPr>
          <w:bCs/>
          <w:sz w:val="28"/>
          <w:szCs w:val="28"/>
        </w:rPr>
        <w:t>, 100%</w:t>
      </w:r>
      <w:r w:rsidRPr="00DD2935">
        <w:rPr>
          <w:bCs/>
          <w:sz w:val="28"/>
          <w:szCs w:val="28"/>
        </w:rPr>
        <w:t>;</w:t>
      </w:r>
    </w:p>
    <w:p w:rsidR="00EF327A" w:rsidRPr="00DD2935" w:rsidRDefault="00EF327A" w:rsidP="00EF327A">
      <w:pPr>
        <w:pStyle w:val="u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D2935">
        <w:rPr>
          <w:color w:val="000000"/>
          <w:sz w:val="28"/>
          <w:szCs w:val="28"/>
          <w:shd w:val="clear" w:color="auto" w:fill="FFFFFF"/>
        </w:rPr>
        <w:t>отношение фактического объема предоставленных межбюджетных трансфертов к утвержденным плановым назначениям</w:t>
      </w:r>
      <w:r w:rsidRPr="00DD2935">
        <w:rPr>
          <w:bCs/>
          <w:sz w:val="28"/>
          <w:szCs w:val="28"/>
        </w:rPr>
        <w:t>, выделенных на утилизацию и переработку бытовых и промышленных отходов</w:t>
      </w:r>
      <w:r>
        <w:rPr>
          <w:bCs/>
          <w:sz w:val="28"/>
          <w:szCs w:val="28"/>
        </w:rPr>
        <w:t>, 100%</w:t>
      </w:r>
      <w:r w:rsidRPr="00DD2935">
        <w:rPr>
          <w:bCs/>
          <w:sz w:val="28"/>
          <w:szCs w:val="28"/>
        </w:rPr>
        <w:t>;</w:t>
      </w:r>
    </w:p>
    <w:p w:rsidR="00EF327A" w:rsidRDefault="00EF327A" w:rsidP="00EF327A">
      <w:pPr>
        <w:pStyle w:val="u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D2935">
        <w:rPr>
          <w:sz w:val="28"/>
          <w:szCs w:val="28"/>
        </w:rPr>
        <w:t>количество благоустроенной территории кладбищ</w:t>
      </w:r>
      <w:r>
        <w:rPr>
          <w:sz w:val="28"/>
          <w:szCs w:val="28"/>
        </w:rPr>
        <w:t>, 60 Га;</w:t>
      </w:r>
    </w:p>
    <w:p w:rsidR="00EF327A" w:rsidRPr="007622BC" w:rsidRDefault="00EF327A" w:rsidP="00EF327A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  <w:r w:rsidRPr="007622BC">
        <w:rPr>
          <w:rFonts w:ascii="Times New Roman" w:hAnsi="Times New Roman" w:cs="Times New Roman"/>
          <w:sz w:val="28"/>
          <w:szCs w:val="28"/>
        </w:rPr>
        <w:t xml:space="preserve">количество молодых семей улучшивших  жилищные условия, </w:t>
      </w:r>
      <w:r>
        <w:rPr>
          <w:rFonts w:ascii="Times New Roman" w:hAnsi="Times New Roman" w:cs="Times New Roman"/>
          <w:sz w:val="28"/>
          <w:szCs w:val="28"/>
        </w:rPr>
        <w:t xml:space="preserve"> 9 </w:t>
      </w:r>
      <w:r w:rsidRPr="007622BC">
        <w:rPr>
          <w:rFonts w:ascii="Times New Roman" w:hAnsi="Times New Roman" w:cs="Times New Roman"/>
          <w:sz w:val="28"/>
          <w:szCs w:val="28"/>
        </w:rPr>
        <w:t>семей;</w:t>
      </w:r>
    </w:p>
    <w:p w:rsidR="00EF327A" w:rsidRPr="007149CF" w:rsidRDefault="00EF327A" w:rsidP="00EF327A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  <w:r w:rsidRPr="007622BC">
        <w:rPr>
          <w:rFonts w:ascii="Times New Roman" w:hAnsi="Times New Roman" w:cs="Times New Roman"/>
          <w:sz w:val="28"/>
          <w:szCs w:val="28"/>
        </w:rPr>
        <w:t xml:space="preserve">количество молодых семей, получивших свидетельство о праве на получение </w:t>
      </w:r>
      <w:r w:rsidRPr="007622BC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социальной выплаты на приобретение жилого помещения или создание объекта индивидуального жилищного </w:t>
      </w:r>
      <w:r w:rsidRPr="007149CF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7149CF">
        <w:rPr>
          <w:rFonts w:ascii="Times New Roman" w:hAnsi="Times New Roman" w:cs="Times New Roman"/>
          <w:sz w:val="28"/>
          <w:szCs w:val="28"/>
        </w:rPr>
        <w:t>семей;</w:t>
      </w:r>
    </w:p>
    <w:p w:rsidR="00EF327A" w:rsidRDefault="00EF327A" w:rsidP="00EF327A">
      <w:pPr>
        <w:pStyle w:val="u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149CF">
        <w:rPr>
          <w:sz w:val="28"/>
          <w:szCs w:val="28"/>
        </w:rPr>
        <w:t>открытие счетов  молодыми семьями в банках указанных в соглашени</w:t>
      </w:r>
      <w:r>
        <w:rPr>
          <w:sz w:val="28"/>
          <w:szCs w:val="28"/>
        </w:rPr>
        <w:t>ях,               100 %;</w:t>
      </w:r>
    </w:p>
    <w:p w:rsidR="00EF327A" w:rsidRDefault="00EF327A" w:rsidP="00EF327A">
      <w:pPr>
        <w:pStyle w:val="u"/>
        <w:tabs>
          <w:tab w:val="left" w:pos="851"/>
        </w:tabs>
        <w:spacing w:before="0" w:beforeAutospacing="0" w:after="0" w:afterAutospacing="0"/>
        <w:ind w:firstLine="567"/>
        <w:jc w:val="both"/>
        <w:rPr>
          <w:rStyle w:val="0pt"/>
          <w:sz w:val="28"/>
          <w:szCs w:val="28"/>
        </w:rPr>
      </w:pPr>
      <w:r>
        <w:rPr>
          <w:iCs/>
          <w:sz w:val="28"/>
          <w:szCs w:val="28"/>
        </w:rPr>
        <w:t>к</w:t>
      </w:r>
      <w:r w:rsidRPr="007532D6">
        <w:rPr>
          <w:iCs/>
          <w:sz w:val="28"/>
          <w:szCs w:val="28"/>
        </w:rPr>
        <w:t xml:space="preserve">оличество сельских поселений, обеспеченных </w:t>
      </w:r>
      <w:r>
        <w:rPr>
          <w:iCs/>
          <w:sz w:val="28"/>
          <w:szCs w:val="28"/>
        </w:rPr>
        <w:t>градостроительной документацией, выполненной</w:t>
      </w:r>
      <w:r w:rsidRPr="007532D6">
        <w:rPr>
          <w:iCs/>
          <w:sz w:val="28"/>
          <w:szCs w:val="28"/>
        </w:rPr>
        <w:t xml:space="preserve"> в соответствии с </w:t>
      </w:r>
      <w:proofErr w:type="gramStart"/>
      <w:r w:rsidRPr="007532D6">
        <w:rPr>
          <w:iCs/>
          <w:sz w:val="28"/>
          <w:szCs w:val="28"/>
        </w:rPr>
        <w:t>требованиями  действующего</w:t>
      </w:r>
      <w:proofErr w:type="gramEnd"/>
      <w:r w:rsidRPr="007532D6">
        <w:rPr>
          <w:iCs/>
          <w:sz w:val="28"/>
          <w:szCs w:val="28"/>
        </w:rPr>
        <w:t xml:space="preserve"> законодательства</w:t>
      </w:r>
      <w:r>
        <w:rPr>
          <w:iCs/>
          <w:sz w:val="28"/>
          <w:szCs w:val="28"/>
        </w:rPr>
        <w:t xml:space="preserve"> и предусматривающей развитие территорий для жилищного строительства, </w:t>
      </w:r>
      <w:r w:rsidR="008B2029">
        <w:rPr>
          <w:iCs/>
          <w:sz w:val="28"/>
          <w:szCs w:val="28"/>
          <w:highlight w:val="yellow"/>
        </w:rPr>
        <w:t>5</w:t>
      </w:r>
      <w:r w:rsidRPr="007349D5">
        <w:rPr>
          <w:iCs/>
          <w:sz w:val="28"/>
          <w:szCs w:val="28"/>
          <w:highlight w:val="yellow"/>
        </w:rPr>
        <w:t xml:space="preserve"> единиц</w:t>
      </w:r>
      <w:r w:rsidR="008B2029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 xml:space="preserve"> </w:t>
      </w:r>
    </w:p>
    <w:p w:rsidR="00A26C83" w:rsidRDefault="00A26C83" w:rsidP="00A26C83">
      <w:pPr>
        <w:pStyle w:val="22"/>
        <w:shd w:val="clear" w:color="auto" w:fill="auto"/>
        <w:spacing w:after="0"/>
        <w:ind w:left="83" w:right="40" w:firstLine="397"/>
        <w:jc w:val="both"/>
        <w:rPr>
          <w:rStyle w:val="0pt"/>
          <w:rFonts w:eastAsia="Courier New"/>
          <w:sz w:val="28"/>
          <w:szCs w:val="28"/>
        </w:rPr>
      </w:pPr>
      <w:r>
        <w:rPr>
          <w:rStyle w:val="0pt"/>
          <w:rFonts w:eastAsia="Courier New"/>
          <w:sz w:val="28"/>
          <w:szCs w:val="28"/>
        </w:rPr>
        <w:t xml:space="preserve">Ожидаемые результаты </w:t>
      </w:r>
      <w:r w:rsidR="00314828">
        <w:rPr>
          <w:rStyle w:val="0pt"/>
          <w:rFonts w:eastAsia="Courier New"/>
          <w:sz w:val="28"/>
          <w:szCs w:val="28"/>
        </w:rPr>
        <w:t xml:space="preserve"> муниципальной программы:</w:t>
      </w:r>
    </w:p>
    <w:p w:rsidR="0091098F" w:rsidRPr="000E7F17" w:rsidRDefault="0091098F" w:rsidP="0091098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E7F17">
        <w:rPr>
          <w:rFonts w:ascii="Times New Roman" w:hAnsi="Times New Roman" w:cs="Times New Roman"/>
          <w:sz w:val="28"/>
          <w:szCs w:val="28"/>
        </w:rPr>
        <w:t>увеличение объемов строительства, модернизации, текущего и капитального ремонта инженерных сетей;</w:t>
      </w:r>
    </w:p>
    <w:p w:rsidR="0091098F" w:rsidRPr="000E7F17" w:rsidRDefault="0091098F" w:rsidP="0091098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E7F17">
        <w:rPr>
          <w:rFonts w:ascii="Times New Roman" w:hAnsi="Times New Roman" w:cs="Times New Roman"/>
          <w:sz w:val="28"/>
          <w:szCs w:val="28"/>
        </w:rPr>
        <w:t>строительство новых теплоисточников с использованием средств инвесторов;</w:t>
      </w:r>
    </w:p>
    <w:p w:rsidR="0091098F" w:rsidRPr="000E7F17" w:rsidRDefault="0091098F" w:rsidP="0091098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E7F17">
        <w:rPr>
          <w:rFonts w:ascii="Times New Roman" w:hAnsi="Times New Roman" w:cs="Times New Roman"/>
          <w:sz w:val="28"/>
          <w:szCs w:val="28"/>
        </w:rPr>
        <w:t>увеличение объемов строительства, реконструкции, модернизации, капитального и текущего ремонта газораспределительных сетей;</w:t>
      </w:r>
    </w:p>
    <w:p w:rsidR="0091098F" w:rsidRPr="000E7F17" w:rsidRDefault="0091098F" w:rsidP="0091098F">
      <w:pPr>
        <w:tabs>
          <w:tab w:val="left" w:pos="3510"/>
          <w:tab w:val="right" w:pos="10005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0E7F17">
        <w:rPr>
          <w:rFonts w:ascii="Times New Roman" w:hAnsi="Times New Roman" w:cs="Times New Roman"/>
          <w:sz w:val="28"/>
          <w:szCs w:val="28"/>
        </w:rPr>
        <w:t>увеличение количества домов (квартир), получивших возможность подключения к природному газу;</w:t>
      </w:r>
    </w:p>
    <w:p w:rsidR="0091098F" w:rsidRDefault="0091098F" w:rsidP="0091098F">
      <w:pPr>
        <w:tabs>
          <w:tab w:val="left" w:pos="3510"/>
          <w:tab w:val="right" w:pos="10005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E7F17">
        <w:rPr>
          <w:rFonts w:ascii="Times New Roman" w:hAnsi="Times New Roman" w:cs="Times New Roman"/>
          <w:sz w:val="28"/>
          <w:szCs w:val="28"/>
        </w:rPr>
        <w:t>овышение качества предоставления жилищно-коммунальных услуг, сокращение задолженности за жилищно-коммунальные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098F" w:rsidRPr="000E7F17" w:rsidRDefault="0091098F" w:rsidP="0091098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E7F17">
        <w:rPr>
          <w:rFonts w:ascii="Times New Roman" w:hAnsi="Times New Roman" w:cs="Times New Roman"/>
          <w:sz w:val="28"/>
          <w:szCs w:val="28"/>
        </w:rPr>
        <w:t>количество молодых семей улучшивших  жилищные условия, не менее 9 молодых семей  к окончанию программы;</w:t>
      </w:r>
    </w:p>
    <w:p w:rsidR="0091098F" w:rsidRPr="000E7F17" w:rsidRDefault="0091098F" w:rsidP="0091098F">
      <w:pPr>
        <w:ind w:firstLine="567"/>
        <w:rPr>
          <w:rFonts w:ascii="Times New Roman CYR" w:hAnsi="Times New Roman CYR" w:cs="Times New Roman CYR"/>
          <w:sz w:val="28"/>
          <w:szCs w:val="28"/>
        </w:rPr>
      </w:pPr>
      <w:r w:rsidRPr="000E7F17">
        <w:rPr>
          <w:rFonts w:ascii="Times New Roman CYR" w:hAnsi="Times New Roman CYR" w:cs="Times New Roman CYR"/>
          <w:sz w:val="28"/>
          <w:szCs w:val="28"/>
        </w:rPr>
        <w:t>количество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строительства,  не менее 9 молодых семей к окончанию программы;</w:t>
      </w:r>
    </w:p>
    <w:p w:rsidR="0091098F" w:rsidRDefault="0091098F" w:rsidP="0091098F">
      <w:pPr>
        <w:tabs>
          <w:tab w:val="left" w:pos="3510"/>
          <w:tab w:val="right" w:pos="10005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0E7F17">
        <w:rPr>
          <w:rFonts w:ascii="Times New Roman CYR" w:hAnsi="Times New Roman CYR" w:cs="Times New Roman CYR"/>
          <w:sz w:val="28"/>
          <w:szCs w:val="28"/>
        </w:rPr>
        <w:t>открытие счетов молодыми семьями в банках указанных в соглашениях, не менее 100% ежегодно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91098F" w:rsidRPr="000E7F17" w:rsidRDefault="0091098F" w:rsidP="0091098F">
      <w:pPr>
        <w:tabs>
          <w:tab w:val="left" w:pos="3510"/>
          <w:tab w:val="right" w:pos="10005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0E7F17">
        <w:rPr>
          <w:rFonts w:ascii="Times New Roman" w:hAnsi="Times New Roman" w:cs="Times New Roman"/>
          <w:sz w:val="28"/>
          <w:szCs w:val="28"/>
        </w:rPr>
        <w:t xml:space="preserve">величение к концу 2023 года количества сельских поселений </w:t>
      </w:r>
      <w:proofErr w:type="spellStart"/>
      <w:r w:rsidRPr="000E7F17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0E7F17">
        <w:rPr>
          <w:rFonts w:ascii="Times New Roman" w:hAnsi="Times New Roman" w:cs="Times New Roman"/>
          <w:sz w:val="28"/>
          <w:szCs w:val="28"/>
        </w:rPr>
        <w:t xml:space="preserve"> муниципального района обеспеченных градостроительной документацией, </w:t>
      </w:r>
      <w:r w:rsidRPr="000E7F17">
        <w:rPr>
          <w:rFonts w:ascii="Times New Roman" w:hAnsi="Times New Roman" w:cs="Times New Roman"/>
          <w:iCs/>
          <w:sz w:val="28"/>
          <w:szCs w:val="28"/>
        </w:rPr>
        <w:t xml:space="preserve">выполненной в соответствии с </w:t>
      </w:r>
      <w:proofErr w:type="gramStart"/>
      <w:r w:rsidRPr="000E7F17">
        <w:rPr>
          <w:rFonts w:ascii="Times New Roman" w:hAnsi="Times New Roman" w:cs="Times New Roman"/>
          <w:iCs/>
          <w:sz w:val="28"/>
          <w:szCs w:val="28"/>
        </w:rPr>
        <w:t>требованиями  действующего</w:t>
      </w:r>
      <w:proofErr w:type="gramEnd"/>
      <w:r w:rsidRPr="000E7F17">
        <w:rPr>
          <w:rFonts w:ascii="Times New Roman" w:hAnsi="Times New Roman" w:cs="Times New Roman"/>
          <w:iCs/>
          <w:sz w:val="28"/>
          <w:szCs w:val="28"/>
        </w:rPr>
        <w:t xml:space="preserve"> законодательства и предусматривающей развитие территорий для жилищного строительства</w:t>
      </w:r>
      <w:r w:rsidRPr="000E7F17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B2029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Pr="007349D5">
        <w:rPr>
          <w:rFonts w:ascii="Times New Roman" w:hAnsi="Times New Roman" w:cs="Times New Roman"/>
          <w:sz w:val="28"/>
          <w:szCs w:val="28"/>
          <w:highlight w:val="yellow"/>
        </w:rPr>
        <w:t xml:space="preserve"> единиц</w:t>
      </w:r>
      <w:r w:rsidR="008A6AD3" w:rsidRPr="007349D5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1E2139" w:rsidRPr="001E2139" w:rsidRDefault="001E2139" w:rsidP="001E2139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 xml:space="preserve">Оценка эффективности муниципальной  программы проводится в соответствии с постановлением администрации </w:t>
      </w:r>
      <w:proofErr w:type="spellStart"/>
      <w:r w:rsidRPr="001E2139">
        <w:rPr>
          <w:sz w:val="28"/>
          <w:szCs w:val="28"/>
        </w:rPr>
        <w:t>Еткульского</w:t>
      </w:r>
      <w:proofErr w:type="spellEnd"/>
      <w:r w:rsidRPr="001E2139">
        <w:rPr>
          <w:sz w:val="28"/>
          <w:szCs w:val="28"/>
        </w:rPr>
        <w:t xml:space="preserve"> муниципального района  от 25.12.2013 года № 889а «О Порядке проведения и критериях оценки эффективности реализации муниципальных программ».</w:t>
      </w:r>
    </w:p>
    <w:p w:rsidR="001E2139" w:rsidRPr="001E2139" w:rsidRDefault="001E2139" w:rsidP="001E2139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1E2139">
        <w:rPr>
          <w:rFonts w:ascii="Times New Roman" w:hAnsi="Times New Roman" w:cs="Times New Roman"/>
          <w:sz w:val="28"/>
          <w:szCs w:val="28"/>
        </w:rPr>
        <w:t>Сведения о взаимосвязи мероприятий и результатов их исполнения с целевыми показателями (индикатор</w:t>
      </w:r>
      <w:r w:rsidR="00314828">
        <w:rPr>
          <w:rFonts w:ascii="Times New Roman" w:hAnsi="Times New Roman" w:cs="Times New Roman"/>
          <w:sz w:val="28"/>
          <w:szCs w:val="28"/>
        </w:rPr>
        <w:t>ами)  программы представлены в подпрограммах</w:t>
      </w:r>
      <w:r w:rsidRPr="001E2139">
        <w:rPr>
          <w:rFonts w:ascii="Times New Roman" w:hAnsi="Times New Roman" w:cs="Times New Roman"/>
          <w:sz w:val="28"/>
          <w:szCs w:val="28"/>
        </w:rPr>
        <w:t>.</w:t>
      </w:r>
    </w:p>
    <w:p w:rsidR="005A7CC9" w:rsidRDefault="005A7CC9" w:rsidP="001E2139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E2139" w:rsidRPr="001E2139" w:rsidRDefault="001E2139" w:rsidP="001E2139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E2139">
        <w:rPr>
          <w:rFonts w:ascii="Times New Roman" w:hAnsi="Times New Roman" w:cs="Times New Roman"/>
          <w:sz w:val="28"/>
          <w:szCs w:val="28"/>
        </w:rPr>
        <w:t>Раздел VI. ФИНАНСОВО-ЭКОНОМИЧЕСКОЕ ОБОСНОВАНИЕ</w:t>
      </w:r>
    </w:p>
    <w:p w:rsidR="001E2139" w:rsidRPr="001E2139" w:rsidRDefault="001E2139" w:rsidP="001E2139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E2139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E2139" w:rsidRPr="001E2139" w:rsidRDefault="001E2139" w:rsidP="001E2139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F35742" w:rsidRPr="006B06B0" w:rsidRDefault="0005710E" w:rsidP="00F35742">
      <w:pPr>
        <w:pStyle w:val="22"/>
        <w:shd w:val="clear" w:color="auto" w:fill="auto"/>
        <w:spacing w:after="0"/>
        <w:ind w:left="83" w:right="182" w:firstLine="256"/>
        <w:jc w:val="both"/>
        <w:rPr>
          <w:sz w:val="28"/>
          <w:szCs w:val="28"/>
          <w:highlight w:val="yellow"/>
        </w:rPr>
      </w:pPr>
      <w:r w:rsidRPr="001E2139">
        <w:rPr>
          <w:sz w:val="28"/>
          <w:szCs w:val="28"/>
        </w:rPr>
        <w:t>Общий</w:t>
      </w:r>
      <w:r w:rsidRPr="006B06B0">
        <w:rPr>
          <w:rStyle w:val="0pt"/>
          <w:sz w:val="28"/>
          <w:szCs w:val="28"/>
          <w:highlight w:val="yellow"/>
        </w:rPr>
        <w:t xml:space="preserve"> объём финансирования программы в 2021-2023 годах </w:t>
      </w:r>
      <w:proofErr w:type="gramStart"/>
      <w:r w:rsidRPr="006B06B0">
        <w:rPr>
          <w:rStyle w:val="0pt"/>
          <w:sz w:val="28"/>
          <w:szCs w:val="28"/>
          <w:highlight w:val="yellow"/>
        </w:rPr>
        <w:t xml:space="preserve">составляет </w:t>
      </w:r>
      <w:r w:rsidR="00F35742" w:rsidRPr="006B06B0">
        <w:rPr>
          <w:rStyle w:val="0pt"/>
          <w:sz w:val="28"/>
          <w:szCs w:val="28"/>
          <w:highlight w:val="yellow"/>
        </w:rPr>
        <w:t xml:space="preserve"> 15</w:t>
      </w:r>
      <w:r w:rsidR="00F35742">
        <w:rPr>
          <w:rStyle w:val="0pt"/>
          <w:sz w:val="28"/>
          <w:szCs w:val="28"/>
          <w:highlight w:val="yellow"/>
        </w:rPr>
        <w:t>6</w:t>
      </w:r>
      <w:proofErr w:type="gramEnd"/>
      <w:r w:rsidR="00F35742">
        <w:rPr>
          <w:rStyle w:val="0pt"/>
          <w:sz w:val="28"/>
          <w:szCs w:val="28"/>
          <w:highlight w:val="yellow"/>
        </w:rPr>
        <w:t> 917,152 тыс</w:t>
      </w:r>
      <w:r w:rsidR="00F35742" w:rsidRPr="006B06B0">
        <w:rPr>
          <w:rStyle w:val="0pt"/>
          <w:sz w:val="28"/>
          <w:szCs w:val="28"/>
          <w:highlight w:val="yellow"/>
        </w:rPr>
        <w:t>. рублей, в том числе:</w:t>
      </w:r>
    </w:p>
    <w:p w:rsidR="00F35742" w:rsidRPr="006B06B0" w:rsidRDefault="00F35742" w:rsidP="00F35742">
      <w:pPr>
        <w:pStyle w:val="22"/>
        <w:shd w:val="clear" w:color="auto" w:fill="auto"/>
        <w:spacing w:after="0"/>
        <w:ind w:left="83" w:right="182" w:firstLine="256"/>
        <w:jc w:val="both"/>
        <w:rPr>
          <w:rStyle w:val="0pt"/>
          <w:sz w:val="28"/>
          <w:szCs w:val="28"/>
          <w:highlight w:val="yellow"/>
        </w:rPr>
      </w:pPr>
      <w:r w:rsidRPr="006B06B0">
        <w:rPr>
          <w:rStyle w:val="0pt"/>
          <w:sz w:val="28"/>
          <w:szCs w:val="28"/>
          <w:highlight w:val="yellow"/>
        </w:rPr>
        <w:t>средства федераль</w:t>
      </w:r>
      <w:bookmarkStart w:id="1" w:name="_GoBack"/>
      <w:bookmarkEnd w:id="1"/>
      <w:r w:rsidRPr="006B06B0">
        <w:rPr>
          <w:rStyle w:val="0pt"/>
          <w:sz w:val="28"/>
          <w:szCs w:val="28"/>
          <w:highlight w:val="yellow"/>
        </w:rPr>
        <w:t xml:space="preserve">ного бюджета – </w:t>
      </w:r>
      <w:r>
        <w:rPr>
          <w:rStyle w:val="0pt"/>
          <w:sz w:val="28"/>
          <w:szCs w:val="28"/>
          <w:highlight w:val="yellow"/>
        </w:rPr>
        <w:t>1116,567</w:t>
      </w:r>
      <w:r w:rsidRPr="006B06B0">
        <w:rPr>
          <w:rStyle w:val="0pt"/>
          <w:sz w:val="28"/>
          <w:szCs w:val="28"/>
          <w:highlight w:val="yellow"/>
        </w:rPr>
        <w:t xml:space="preserve"> </w:t>
      </w:r>
      <w:r>
        <w:rPr>
          <w:rStyle w:val="0pt"/>
          <w:sz w:val="28"/>
          <w:szCs w:val="28"/>
          <w:highlight w:val="yellow"/>
        </w:rPr>
        <w:t>тыс.</w:t>
      </w:r>
      <w:r w:rsidRPr="006B06B0">
        <w:rPr>
          <w:rStyle w:val="0pt"/>
          <w:sz w:val="28"/>
          <w:szCs w:val="28"/>
          <w:highlight w:val="yellow"/>
        </w:rPr>
        <w:t xml:space="preserve"> рублей; </w:t>
      </w:r>
    </w:p>
    <w:p w:rsidR="00F35742" w:rsidRPr="006B06B0" w:rsidRDefault="00F35742" w:rsidP="00F35742">
      <w:pPr>
        <w:pStyle w:val="22"/>
        <w:shd w:val="clear" w:color="auto" w:fill="auto"/>
        <w:spacing w:after="0"/>
        <w:ind w:left="83" w:right="182" w:firstLine="256"/>
        <w:jc w:val="both"/>
        <w:rPr>
          <w:rStyle w:val="0pt"/>
          <w:sz w:val="28"/>
          <w:szCs w:val="28"/>
          <w:highlight w:val="yellow"/>
        </w:rPr>
      </w:pPr>
      <w:r w:rsidRPr="006B06B0">
        <w:rPr>
          <w:rStyle w:val="0pt"/>
          <w:sz w:val="28"/>
          <w:szCs w:val="28"/>
          <w:highlight w:val="yellow"/>
        </w:rPr>
        <w:lastRenderedPageBreak/>
        <w:t>средства областного бюджета – 8</w:t>
      </w:r>
      <w:r>
        <w:rPr>
          <w:rStyle w:val="0pt"/>
          <w:sz w:val="28"/>
          <w:szCs w:val="28"/>
          <w:highlight w:val="yellow"/>
        </w:rPr>
        <w:t>8 576,943</w:t>
      </w:r>
      <w:r w:rsidRPr="006B06B0">
        <w:rPr>
          <w:rStyle w:val="0pt"/>
          <w:sz w:val="28"/>
          <w:szCs w:val="28"/>
          <w:highlight w:val="yellow"/>
        </w:rPr>
        <w:t xml:space="preserve"> </w:t>
      </w:r>
      <w:r>
        <w:rPr>
          <w:rStyle w:val="0pt"/>
          <w:sz w:val="28"/>
          <w:szCs w:val="28"/>
          <w:highlight w:val="yellow"/>
        </w:rPr>
        <w:t>тыс</w:t>
      </w:r>
      <w:r w:rsidRPr="006B06B0">
        <w:rPr>
          <w:rStyle w:val="0pt"/>
          <w:sz w:val="28"/>
          <w:szCs w:val="28"/>
          <w:highlight w:val="yellow"/>
        </w:rPr>
        <w:t xml:space="preserve">. рублей; </w:t>
      </w:r>
    </w:p>
    <w:p w:rsidR="00F35742" w:rsidRPr="006B06B0" w:rsidRDefault="00F35742" w:rsidP="00F35742">
      <w:pPr>
        <w:pStyle w:val="22"/>
        <w:shd w:val="clear" w:color="auto" w:fill="auto"/>
        <w:spacing w:after="0"/>
        <w:ind w:left="83" w:right="182" w:firstLine="256"/>
        <w:jc w:val="both"/>
        <w:rPr>
          <w:rStyle w:val="0pt"/>
          <w:sz w:val="28"/>
          <w:szCs w:val="28"/>
          <w:highlight w:val="yellow"/>
        </w:rPr>
      </w:pPr>
      <w:r w:rsidRPr="006B06B0">
        <w:rPr>
          <w:rStyle w:val="0pt"/>
          <w:sz w:val="28"/>
          <w:szCs w:val="28"/>
          <w:highlight w:val="yellow"/>
        </w:rPr>
        <w:t>средства местных бюджетов – 4</w:t>
      </w:r>
      <w:r>
        <w:rPr>
          <w:rStyle w:val="0pt"/>
          <w:sz w:val="28"/>
          <w:szCs w:val="28"/>
          <w:highlight w:val="yellow"/>
        </w:rPr>
        <w:t>8 393,302</w:t>
      </w:r>
      <w:r w:rsidRPr="006B06B0">
        <w:rPr>
          <w:rStyle w:val="0pt"/>
          <w:sz w:val="28"/>
          <w:szCs w:val="28"/>
          <w:highlight w:val="yellow"/>
        </w:rPr>
        <w:t xml:space="preserve"> </w:t>
      </w:r>
      <w:r>
        <w:rPr>
          <w:rStyle w:val="0pt"/>
          <w:sz w:val="28"/>
          <w:szCs w:val="28"/>
          <w:highlight w:val="yellow"/>
        </w:rPr>
        <w:t>тыс</w:t>
      </w:r>
      <w:r w:rsidRPr="006B06B0">
        <w:rPr>
          <w:rStyle w:val="0pt"/>
          <w:sz w:val="28"/>
          <w:szCs w:val="28"/>
          <w:highlight w:val="yellow"/>
        </w:rPr>
        <w:t xml:space="preserve">. рублей; </w:t>
      </w:r>
    </w:p>
    <w:p w:rsidR="00F35742" w:rsidRPr="006B06B0" w:rsidRDefault="00F35742" w:rsidP="00F35742">
      <w:pPr>
        <w:pStyle w:val="22"/>
        <w:shd w:val="clear" w:color="auto" w:fill="auto"/>
        <w:spacing w:after="0"/>
        <w:ind w:left="83" w:right="182" w:firstLine="256"/>
        <w:jc w:val="both"/>
        <w:rPr>
          <w:sz w:val="28"/>
          <w:szCs w:val="28"/>
          <w:highlight w:val="yellow"/>
        </w:rPr>
      </w:pPr>
      <w:r w:rsidRPr="006B06B0">
        <w:rPr>
          <w:rStyle w:val="0pt"/>
          <w:sz w:val="28"/>
          <w:szCs w:val="28"/>
          <w:highlight w:val="yellow"/>
        </w:rPr>
        <w:t>внебюджетные источники – 1</w:t>
      </w:r>
      <w:r>
        <w:rPr>
          <w:rStyle w:val="0pt"/>
          <w:sz w:val="28"/>
          <w:szCs w:val="28"/>
          <w:highlight w:val="yellow"/>
        </w:rPr>
        <w:t>8 830,340</w:t>
      </w:r>
      <w:r w:rsidRPr="006B06B0">
        <w:rPr>
          <w:rStyle w:val="0pt"/>
          <w:sz w:val="28"/>
          <w:szCs w:val="28"/>
          <w:highlight w:val="yellow"/>
        </w:rPr>
        <w:t xml:space="preserve"> </w:t>
      </w:r>
      <w:r>
        <w:rPr>
          <w:rStyle w:val="0pt"/>
          <w:sz w:val="28"/>
          <w:szCs w:val="28"/>
          <w:highlight w:val="yellow"/>
        </w:rPr>
        <w:t>тыс</w:t>
      </w:r>
      <w:r w:rsidRPr="006B06B0">
        <w:rPr>
          <w:rStyle w:val="0pt"/>
          <w:sz w:val="28"/>
          <w:szCs w:val="28"/>
          <w:highlight w:val="yellow"/>
        </w:rPr>
        <w:t>. рублей.</w:t>
      </w:r>
    </w:p>
    <w:p w:rsidR="00F35742" w:rsidRPr="006B06B0" w:rsidRDefault="00F35742" w:rsidP="00F35742">
      <w:pPr>
        <w:pStyle w:val="22"/>
        <w:shd w:val="clear" w:color="auto" w:fill="auto"/>
        <w:spacing w:after="0"/>
        <w:ind w:left="83" w:right="182" w:firstLine="256"/>
        <w:jc w:val="both"/>
        <w:rPr>
          <w:rStyle w:val="0pt"/>
          <w:sz w:val="28"/>
          <w:szCs w:val="28"/>
          <w:highlight w:val="yellow"/>
        </w:rPr>
      </w:pPr>
      <w:r w:rsidRPr="006B06B0">
        <w:rPr>
          <w:rStyle w:val="0pt"/>
          <w:sz w:val="28"/>
          <w:szCs w:val="28"/>
          <w:highlight w:val="yellow"/>
        </w:rPr>
        <w:t xml:space="preserve">Объём </w:t>
      </w:r>
      <w:proofErr w:type="gramStart"/>
      <w:r w:rsidRPr="006B06B0">
        <w:rPr>
          <w:rStyle w:val="0pt"/>
          <w:sz w:val="28"/>
          <w:szCs w:val="28"/>
          <w:highlight w:val="yellow"/>
        </w:rPr>
        <w:t>финансирования  программы</w:t>
      </w:r>
      <w:proofErr w:type="gramEnd"/>
      <w:r w:rsidRPr="006B06B0">
        <w:rPr>
          <w:rStyle w:val="0pt"/>
          <w:sz w:val="28"/>
          <w:szCs w:val="28"/>
          <w:highlight w:val="yellow"/>
        </w:rPr>
        <w:t xml:space="preserve"> в 2021 году – 4</w:t>
      </w:r>
      <w:r>
        <w:rPr>
          <w:rStyle w:val="0pt"/>
          <w:sz w:val="28"/>
          <w:szCs w:val="28"/>
          <w:highlight w:val="yellow"/>
        </w:rPr>
        <w:t>6 843,152</w:t>
      </w:r>
      <w:r w:rsidRPr="006B06B0">
        <w:rPr>
          <w:rStyle w:val="0pt"/>
          <w:sz w:val="28"/>
          <w:szCs w:val="28"/>
          <w:highlight w:val="yellow"/>
        </w:rPr>
        <w:t xml:space="preserve"> </w:t>
      </w:r>
      <w:r>
        <w:rPr>
          <w:rStyle w:val="0pt"/>
          <w:sz w:val="28"/>
          <w:szCs w:val="28"/>
          <w:highlight w:val="yellow"/>
        </w:rPr>
        <w:t>тыс</w:t>
      </w:r>
      <w:r w:rsidRPr="006B06B0">
        <w:rPr>
          <w:rStyle w:val="0pt"/>
          <w:sz w:val="28"/>
          <w:szCs w:val="28"/>
          <w:highlight w:val="yellow"/>
        </w:rPr>
        <w:t xml:space="preserve">. рублей, в том числе: </w:t>
      </w:r>
    </w:p>
    <w:p w:rsidR="00F35742" w:rsidRPr="006B06B0" w:rsidRDefault="00F35742" w:rsidP="00F35742">
      <w:pPr>
        <w:pStyle w:val="22"/>
        <w:shd w:val="clear" w:color="auto" w:fill="auto"/>
        <w:spacing w:after="0"/>
        <w:ind w:left="83" w:right="182" w:firstLine="256"/>
        <w:jc w:val="both"/>
        <w:rPr>
          <w:rStyle w:val="0pt"/>
          <w:sz w:val="28"/>
          <w:szCs w:val="28"/>
          <w:highlight w:val="yellow"/>
        </w:rPr>
      </w:pPr>
      <w:r w:rsidRPr="006B06B0">
        <w:rPr>
          <w:rStyle w:val="0pt"/>
          <w:sz w:val="28"/>
          <w:szCs w:val="28"/>
          <w:highlight w:val="yellow"/>
        </w:rPr>
        <w:t xml:space="preserve">средства федерального бюджета </w:t>
      </w:r>
      <w:r>
        <w:rPr>
          <w:rStyle w:val="0pt"/>
          <w:sz w:val="28"/>
          <w:szCs w:val="28"/>
          <w:highlight w:val="yellow"/>
        </w:rPr>
        <w:t>–</w:t>
      </w:r>
      <w:r w:rsidRPr="006B06B0">
        <w:rPr>
          <w:rStyle w:val="0pt"/>
          <w:sz w:val="28"/>
          <w:szCs w:val="28"/>
          <w:highlight w:val="yellow"/>
        </w:rPr>
        <w:t xml:space="preserve"> 345</w:t>
      </w:r>
      <w:r>
        <w:rPr>
          <w:rStyle w:val="0pt"/>
          <w:sz w:val="28"/>
          <w:szCs w:val="28"/>
          <w:highlight w:val="yellow"/>
        </w:rPr>
        <w:t>,</w:t>
      </w:r>
      <w:r w:rsidRPr="006B06B0">
        <w:rPr>
          <w:rStyle w:val="0pt"/>
          <w:sz w:val="28"/>
          <w:szCs w:val="28"/>
          <w:highlight w:val="yellow"/>
        </w:rPr>
        <w:t>65</w:t>
      </w:r>
      <w:r>
        <w:rPr>
          <w:rStyle w:val="0pt"/>
          <w:sz w:val="28"/>
          <w:szCs w:val="28"/>
          <w:highlight w:val="yellow"/>
        </w:rPr>
        <w:t>0</w:t>
      </w:r>
      <w:r w:rsidRPr="006B06B0">
        <w:rPr>
          <w:rStyle w:val="0pt"/>
          <w:sz w:val="28"/>
          <w:szCs w:val="28"/>
          <w:highlight w:val="yellow"/>
        </w:rPr>
        <w:t xml:space="preserve"> </w:t>
      </w:r>
      <w:r>
        <w:rPr>
          <w:rStyle w:val="0pt"/>
          <w:sz w:val="28"/>
          <w:szCs w:val="28"/>
          <w:highlight w:val="yellow"/>
        </w:rPr>
        <w:t>тыс</w:t>
      </w:r>
      <w:r w:rsidRPr="006B06B0">
        <w:rPr>
          <w:rStyle w:val="0pt"/>
          <w:sz w:val="28"/>
          <w:szCs w:val="28"/>
          <w:highlight w:val="yellow"/>
        </w:rPr>
        <w:t xml:space="preserve">. рублей; </w:t>
      </w:r>
    </w:p>
    <w:p w:rsidR="00F35742" w:rsidRPr="006B06B0" w:rsidRDefault="00F35742" w:rsidP="00F35742">
      <w:pPr>
        <w:pStyle w:val="22"/>
        <w:shd w:val="clear" w:color="auto" w:fill="auto"/>
        <w:spacing w:after="0"/>
        <w:ind w:left="83" w:right="182" w:firstLine="256"/>
        <w:jc w:val="both"/>
        <w:rPr>
          <w:rStyle w:val="0pt"/>
          <w:sz w:val="28"/>
          <w:szCs w:val="28"/>
          <w:highlight w:val="yellow"/>
        </w:rPr>
      </w:pPr>
      <w:r w:rsidRPr="006B06B0">
        <w:rPr>
          <w:rStyle w:val="0pt"/>
          <w:sz w:val="28"/>
          <w:szCs w:val="28"/>
          <w:highlight w:val="yellow"/>
        </w:rPr>
        <w:t>средства областного бюджета – 22</w:t>
      </w:r>
      <w:r>
        <w:rPr>
          <w:rStyle w:val="0pt"/>
          <w:sz w:val="28"/>
          <w:szCs w:val="28"/>
          <w:highlight w:val="yellow"/>
        </w:rPr>
        <w:t> </w:t>
      </w:r>
      <w:r w:rsidRPr="006B06B0">
        <w:rPr>
          <w:rStyle w:val="0pt"/>
          <w:sz w:val="28"/>
          <w:szCs w:val="28"/>
          <w:highlight w:val="yellow"/>
        </w:rPr>
        <w:t>129</w:t>
      </w:r>
      <w:r>
        <w:rPr>
          <w:rStyle w:val="0pt"/>
          <w:sz w:val="28"/>
          <w:szCs w:val="28"/>
          <w:highlight w:val="yellow"/>
        </w:rPr>
        <w:t>,</w:t>
      </w:r>
      <w:r w:rsidRPr="006B06B0">
        <w:rPr>
          <w:rStyle w:val="0pt"/>
          <w:sz w:val="28"/>
          <w:szCs w:val="28"/>
          <w:highlight w:val="yellow"/>
        </w:rPr>
        <w:t xml:space="preserve">80 </w:t>
      </w:r>
      <w:r>
        <w:rPr>
          <w:rStyle w:val="0pt"/>
          <w:sz w:val="28"/>
          <w:szCs w:val="28"/>
          <w:highlight w:val="yellow"/>
        </w:rPr>
        <w:t>тыс</w:t>
      </w:r>
      <w:r w:rsidRPr="006B06B0">
        <w:rPr>
          <w:rStyle w:val="0pt"/>
          <w:sz w:val="28"/>
          <w:szCs w:val="28"/>
          <w:highlight w:val="yellow"/>
        </w:rPr>
        <w:t>. рублей;</w:t>
      </w:r>
    </w:p>
    <w:p w:rsidR="00F35742" w:rsidRPr="006B06B0" w:rsidRDefault="00F35742" w:rsidP="00F35742">
      <w:pPr>
        <w:pStyle w:val="22"/>
        <w:shd w:val="clear" w:color="auto" w:fill="auto"/>
        <w:spacing w:after="0"/>
        <w:ind w:left="83" w:right="182" w:firstLine="256"/>
        <w:jc w:val="both"/>
        <w:rPr>
          <w:rStyle w:val="0pt"/>
          <w:sz w:val="28"/>
          <w:szCs w:val="28"/>
          <w:highlight w:val="yellow"/>
        </w:rPr>
      </w:pPr>
      <w:r w:rsidRPr="006B06B0">
        <w:rPr>
          <w:rStyle w:val="0pt"/>
          <w:sz w:val="28"/>
          <w:szCs w:val="28"/>
          <w:highlight w:val="yellow"/>
        </w:rPr>
        <w:t xml:space="preserve"> средства местных бюджетов – 18</w:t>
      </w:r>
      <w:r>
        <w:rPr>
          <w:rStyle w:val="0pt"/>
          <w:sz w:val="28"/>
          <w:szCs w:val="28"/>
          <w:highlight w:val="yellow"/>
        </w:rPr>
        <w:t xml:space="preserve"> </w:t>
      </w:r>
      <w:r w:rsidRPr="006B06B0">
        <w:rPr>
          <w:rStyle w:val="0pt"/>
          <w:sz w:val="28"/>
          <w:szCs w:val="28"/>
          <w:highlight w:val="yellow"/>
        </w:rPr>
        <w:t xml:space="preserve">471,97 </w:t>
      </w:r>
      <w:r>
        <w:rPr>
          <w:rStyle w:val="0pt"/>
          <w:sz w:val="28"/>
          <w:szCs w:val="28"/>
          <w:highlight w:val="yellow"/>
        </w:rPr>
        <w:t>тыс</w:t>
      </w:r>
      <w:r w:rsidRPr="006B06B0">
        <w:rPr>
          <w:rStyle w:val="0pt"/>
          <w:sz w:val="28"/>
          <w:szCs w:val="28"/>
          <w:highlight w:val="yellow"/>
        </w:rPr>
        <w:t xml:space="preserve">. рублей; </w:t>
      </w:r>
    </w:p>
    <w:p w:rsidR="00F35742" w:rsidRPr="006B06B0" w:rsidRDefault="00F35742" w:rsidP="00F35742">
      <w:pPr>
        <w:pStyle w:val="22"/>
        <w:shd w:val="clear" w:color="auto" w:fill="auto"/>
        <w:spacing w:after="0"/>
        <w:ind w:left="83" w:right="182" w:firstLine="256"/>
        <w:jc w:val="both"/>
        <w:rPr>
          <w:sz w:val="28"/>
          <w:szCs w:val="28"/>
          <w:highlight w:val="yellow"/>
        </w:rPr>
      </w:pPr>
      <w:r w:rsidRPr="006B06B0">
        <w:rPr>
          <w:rStyle w:val="0pt"/>
          <w:sz w:val="28"/>
          <w:szCs w:val="28"/>
          <w:highlight w:val="yellow"/>
        </w:rPr>
        <w:t>внебюджетные источники – 5</w:t>
      </w:r>
      <w:r>
        <w:rPr>
          <w:rStyle w:val="0pt"/>
          <w:sz w:val="28"/>
          <w:szCs w:val="28"/>
          <w:highlight w:val="yellow"/>
        </w:rPr>
        <w:t> </w:t>
      </w:r>
      <w:r w:rsidRPr="006B06B0">
        <w:rPr>
          <w:rStyle w:val="0pt"/>
          <w:sz w:val="28"/>
          <w:szCs w:val="28"/>
          <w:highlight w:val="yellow"/>
        </w:rPr>
        <w:t>895</w:t>
      </w:r>
      <w:r>
        <w:rPr>
          <w:rStyle w:val="0pt"/>
          <w:sz w:val="28"/>
          <w:szCs w:val="28"/>
          <w:highlight w:val="yellow"/>
        </w:rPr>
        <w:t>,</w:t>
      </w:r>
      <w:r w:rsidRPr="006B06B0">
        <w:rPr>
          <w:rStyle w:val="0pt"/>
          <w:sz w:val="28"/>
          <w:szCs w:val="28"/>
          <w:highlight w:val="yellow"/>
        </w:rPr>
        <w:t xml:space="preserve">73 </w:t>
      </w:r>
      <w:r>
        <w:rPr>
          <w:rStyle w:val="0pt"/>
          <w:sz w:val="28"/>
          <w:szCs w:val="28"/>
          <w:highlight w:val="yellow"/>
        </w:rPr>
        <w:t>тыс</w:t>
      </w:r>
      <w:r w:rsidRPr="006B06B0">
        <w:rPr>
          <w:rStyle w:val="0pt"/>
          <w:sz w:val="28"/>
          <w:szCs w:val="28"/>
          <w:highlight w:val="yellow"/>
        </w:rPr>
        <w:t>. рублей.</w:t>
      </w:r>
    </w:p>
    <w:p w:rsidR="00F35742" w:rsidRPr="006B06B0" w:rsidRDefault="00F35742" w:rsidP="00F35742">
      <w:pPr>
        <w:pStyle w:val="22"/>
        <w:shd w:val="clear" w:color="auto" w:fill="auto"/>
        <w:spacing w:after="0"/>
        <w:ind w:left="83" w:right="182" w:firstLine="256"/>
        <w:jc w:val="both"/>
        <w:rPr>
          <w:rStyle w:val="0pt"/>
          <w:sz w:val="28"/>
          <w:szCs w:val="28"/>
          <w:highlight w:val="yellow"/>
        </w:rPr>
      </w:pPr>
      <w:r w:rsidRPr="006B06B0">
        <w:rPr>
          <w:rStyle w:val="0pt"/>
          <w:sz w:val="28"/>
          <w:szCs w:val="28"/>
          <w:highlight w:val="yellow"/>
        </w:rPr>
        <w:t xml:space="preserve">Объём финансирования программы в 2022 году – </w:t>
      </w:r>
      <w:r>
        <w:rPr>
          <w:rStyle w:val="0pt"/>
          <w:sz w:val="28"/>
          <w:szCs w:val="28"/>
          <w:highlight w:val="yellow"/>
        </w:rPr>
        <w:t>50 808,892</w:t>
      </w:r>
      <w:r w:rsidRPr="006B06B0">
        <w:rPr>
          <w:rStyle w:val="0pt"/>
          <w:sz w:val="28"/>
          <w:szCs w:val="28"/>
          <w:highlight w:val="yellow"/>
        </w:rPr>
        <w:t xml:space="preserve"> </w:t>
      </w:r>
      <w:r>
        <w:rPr>
          <w:rStyle w:val="0pt"/>
          <w:sz w:val="28"/>
          <w:szCs w:val="28"/>
          <w:highlight w:val="yellow"/>
        </w:rPr>
        <w:t>тыс</w:t>
      </w:r>
      <w:r w:rsidRPr="006B06B0">
        <w:rPr>
          <w:rStyle w:val="0pt"/>
          <w:sz w:val="28"/>
          <w:szCs w:val="28"/>
          <w:highlight w:val="yellow"/>
        </w:rPr>
        <w:t xml:space="preserve">. рублей, в том числе: средства федерального бюджета </w:t>
      </w:r>
      <w:r>
        <w:rPr>
          <w:rStyle w:val="0pt"/>
          <w:sz w:val="28"/>
          <w:szCs w:val="28"/>
          <w:highlight w:val="yellow"/>
        </w:rPr>
        <w:t>–</w:t>
      </w:r>
      <w:r w:rsidRPr="006B06B0">
        <w:rPr>
          <w:rStyle w:val="0pt"/>
          <w:sz w:val="28"/>
          <w:szCs w:val="28"/>
          <w:highlight w:val="yellow"/>
        </w:rPr>
        <w:t xml:space="preserve"> 4</w:t>
      </w:r>
      <w:r>
        <w:rPr>
          <w:rStyle w:val="0pt"/>
          <w:sz w:val="28"/>
          <w:szCs w:val="28"/>
          <w:highlight w:val="yellow"/>
        </w:rPr>
        <w:t>08,813</w:t>
      </w:r>
      <w:r w:rsidRPr="006B06B0">
        <w:rPr>
          <w:rStyle w:val="0pt"/>
          <w:sz w:val="28"/>
          <w:szCs w:val="28"/>
          <w:highlight w:val="yellow"/>
        </w:rPr>
        <w:t xml:space="preserve"> </w:t>
      </w:r>
      <w:r>
        <w:rPr>
          <w:rStyle w:val="0pt"/>
          <w:sz w:val="28"/>
          <w:szCs w:val="28"/>
          <w:highlight w:val="yellow"/>
        </w:rPr>
        <w:t>тыс</w:t>
      </w:r>
      <w:r w:rsidRPr="006B06B0">
        <w:rPr>
          <w:rStyle w:val="0pt"/>
          <w:sz w:val="28"/>
          <w:szCs w:val="28"/>
          <w:highlight w:val="yellow"/>
        </w:rPr>
        <w:t xml:space="preserve">. рублей; </w:t>
      </w:r>
    </w:p>
    <w:p w:rsidR="00F35742" w:rsidRPr="006B06B0" w:rsidRDefault="00F35742" w:rsidP="00F35742">
      <w:pPr>
        <w:pStyle w:val="22"/>
        <w:shd w:val="clear" w:color="auto" w:fill="auto"/>
        <w:spacing w:after="0"/>
        <w:ind w:left="83" w:right="182" w:firstLine="256"/>
        <w:jc w:val="both"/>
        <w:rPr>
          <w:rStyle w:val="0pt"/>
          <w:sz w:val="28"/>
          <w:szCs w:val="28"/>
          <w:highlight w:val="yellow"/>
        </w:rPr>
      </w:pPr>
      <w:r w:rsidRPr="006B06B0">
        <w:rPr>
          <w:rStyle w:val="0pt"/>
          <w:sz w:val="28"/>
          <w:szCs w:val="28"/>
          <w:highlight w:val="yellow"/>
        </w:rPr>
        <w:t xml:space="preserve">средства областного бюджета – </w:t>
      </w:r>
      <w:r>
        <w:rPr>
          <w:rStyle w:val="0pt"/>
          <w:sz w:val="28"/>
          <w:szCs w:val="28"/>
          <w:highlight w:val="yellow"/>
        </w:rPr>
        <w:t>23 000,447</w:t>
      </w:r>
      <w:r w:rsidRPr="006B06B0">
        <w:rPr>
          <w:rStyle w:val="0pt"/>
          <w:sz w:val="28"/>
          <w:szCs w:val="28"/>
          <w:highlight w:val="yellow"/>
        </w:rPr>
        <w:t xml:space="preserve"> </w:t>
      </w:r>
      <w:r>
        <w:rPr>
          <w:rStyle w:val="0pt"/>
          <w:sz w:val="28"/>
          <w:szCs w:val="28"/>
          <w:highlight w:val="yellow"/>
        </w:rPr>
        <w:t>тыс</w:t>
      </w:r>
      <w:r w:rsidRPr="006B06B0">
        <w:rPr>
          <w:rStyle w:val="0pt"/>
          <w:sz w:val="28"/>
          <w:szCs w:val="28"/>
          <w:highlight w:val="yellow"/>
        </w:rPr>
        <w:t xml:space="preserve">. рублей; </w:t>
      </w:r>
    </w:p>
    <w:p w:rsidR="00F35742" w:rsidRPr="006B06B0" w:rsidRDefault="00F35742" w:rsidP="00F35742">
      <w:pPr>
        <w:pStyle w:val="22"/>
        <w:shd w:val="clear" w:color="auto" w:fill="auto"/>
        <w:spacing w:after="0"/>
        <w:ind w:left="83" w:right="182" w:firstLine="256"/>
        <w:jc w:val="both"/>
        <w:rPr>
          <w:rStyle w:val="0pt"/>
          <w:sz w:val="28"/>
          <w:szCs w:val="28"/>
          <w:highlight w:val="yellow"/>
        </w:rPr>
      </w:pPr>
      <w:r w:rsidRPr="006B06B0">
        <w:rPr>
          <w:rStyle w:val="0pt"/>
          <w:sz w:val="28"/>
          <w:szCs w:val="28"/>
          <w:highlight w:val="yellow"/>
        </w:rPr>
        <w:t xml:space="preserve">средства местных бюджетов – </w:t>
      </w:r>
      <w:r>
        <w:rPr>
          <w:rStyle w:val="0pt"/>
          <w:sz w:val="28"/>
          <w:szCs w:val="28"/>
          <w:highlight w:val="yellow"/>
        </w:rPr>
        <w:t>18 739,612 тыс</w:t>
      </w:r>
      <w:r w:rsidRPr="006B06B0">
        <w:rPr>
          <w:rStyle w:val="0pt"/>
          <w:sz w:val="28"/>
          <w:szCs w:val="28"/>
          <w:highlight w:val="yellow"/>
        </w:rPr>
        <w:t xml:space="preserve">. рублей; </w:t>
      </w:r>
    </w:p>
    <w:p w:rsidR="00F35742" w:rsidRPr="006B06B0" w:rsidRDefault="00F35742" w:rsidP="00F35742">
      <w:pPr>
        <w:pStyle w:val="22"/>
        <w:shd w:val="clear" w:color="auto" w:fill="auto"/>
        <w:spacing w:after="0"/>
        <w:ind w:left="83" w:right="182" w:firstLine="256"/>
        <w:jc w:val="both"/>
        <w:rPr>
          <w:sz w:val="28"/>
          <w:szCs w:val="28"/>
          <w:highlight w:val="yellow"/>
        </w:rPr>
      </w:pPr>
      <w:r w:rsidRPr="006B06B0">
        <w:rPr>
          <w:rStyle w:val="0pt"/>
          <w:sz w:val="28"/>
          <w:szCs w:val="28"/>
          <w:highlight w:val="yellow"/>
        </w:rPr>
        <w:t xml:space="preserve">внебюджетные источники – </w:t>
      </w:r>
      <w:r>
        <w:rPr>
          <w:rStyle w:val="0pt"/>
          <w:sz w:val="28"/>
          <w:szCs w:val="28"/>
          <w:highlight w:val="yellow"/>
        </w:rPr>
        <w:t>8 660,020</w:t>
      </w:r>
      <w:r w:rsidRPr="006B06B0">
        <w:rPr>
          <w:rStyle w:val="0pt"/>
          <w:sz w:val="28"/>
          <w:szCs w:val="28"/>
          <w:highlight w:val="yellow"/>
        </w:rPr>
        <w:t xml:space="preserve"> </w:t>
      </w:r>
      <w:r>
        <w:rPr>
          <w:rStyle w:val="0pt"/>
          <w:sz w:val="28"/>
          <w:szCs w:val="28"/>
          <w:highlight w:val="yellow"/>
        </w:rPr>
        <w:t>тыс</w:t>
      </w:r>
      <w:r w:rsidRPr="006B06B0">
        <w:rPr>
          <w:rStyle w:val="0pt"/>
          <w:sz w:val="28"/>
          <w:szCs w:val="28"/>
          <w:highlight w:val="yellow"/>
        </w:rPr>
        <w:t>. рублей.</w:t>
      </w:r>
    </w:p>
    <w:p w:rsidR="00F35742" w:rsidRPr="006B06B0" w:rsidRDefault="00F35742" w:rsidP="00F35742">
      <w:pPr>
        <w:tabs>
          <w:tab w:val="left" w:pos="3510"/>
          <w:tab w:val="right" w:pos="10005"/>
        </w:tabs>
        <w:ind w:left="83" w:firstLine="256"/>
        <w:rPr>
          <w:rStyle w:val="0pt"/>
          <w:rFonts w:eastAsia="Courier New"/>
          <w:sz w:val="28"/>
          <w:szCs w:val="28"/>
          <w:highlight w:val="yellow"/>
        </w:rPr>
      </w:pPr>
      <w:r w:rsidRPr="006B06B0">
        <w:rPr>
          <w:rStyle w:val="0pt"/>
          <w:rFonts w:eastAsia="Courier New"/>
          <w:sz w:val="28"/>
          <w:szCs w:val="28"/>
          <w:highlight w:val="yellow"/>
        </w:rPr>
        <w:t xml:space="preserve">Объём финансирования программы в 2023 году – </w:t>
      </w:r>
      <w:r>
        <w:rPr>
          <w:rStyle w:val="0pt"/>
          <w:rFonts w:eastAsia="Courier New"/>
          <w:sz w:val="28"/>
          <w:szCs w:val="28"/>
          <w:highlight w:val="yellow"/>
        </w:rPr>
        <w:t>59 265,108 тыс</w:t>
      </w:r>
      <w:r w:rsidRPr="006B06B0">
        <w:rPr>
          <w:rStyle w:val="0pt"/>
          <w:rFonts w:eastAsia="Courier New"/>
          <w:sz w:val="28"/>
          <w:szCs w:val="28"/>
          <w:highlight w:val="yellow"/>
        </w:rPr>
        <w:t xml:space="preserve">. рублей, в том числе: средства федерального бюджета </w:t>
      </w:r>
      <w:r>
        <w:rPr>
          <w:rStyle w:val="0pt"/>
          <w:rFonts w:eastAsia="Courier New"/>
          <w:sz w:val="28"/>
          <w:szCs w:val="28"/>
          <w:highlight w:val="yellow"/>
        </w:rPr>
        <w:t>–</w:t>
      </w:r>
      <w:r w:rsidRPr="006B06B0">
        <w:rPr>
          <w:rStyle w:val="0pt"/>
          <w:rFonts w:eastAsia="Courier New"/>
          <w:sz w:val="28"/>
          <w:szCs w:val="28"/>
          <w:highlight w:val="yellow"/>
        </w:rPr>
        <w:t xml:space="preserve"> </w:t>
      </w:r>
      <w:r>
        <w:rPr>
          <w:rStyle w:val="0pt"/>
          <w:rFonts w:eastAsia="Courier New"/>
          <w:sz w:val="28"/>
          <w:szCs w:val="28"/>
          <w:highlight w:val="yellow"/>
        </w:rPr>
        <w:t>362,100 тыс</w:t>
      </w:r>
      <w:r w:rsidRPr="006B06B0">
        <w:rPr>
          <w:rStyle w:val="0pt"/>
          <w:rFonts w:eastAsia="Courier New"/>
          <w:sz w:val="28"/>
          <w:szCs w:val="28"/>
          <w:highlight w:val="yellow"/>
        </w:rPr>
        <w:t xml:space="preserve">. рублей; средства областного бюджета – </w:t>
      </w:r>
      <w:r>
        <w:rPr>
          <w:rStyle w:val="0pt"/>
          <w:rFonts w:eastAsia="Courier New"/>
          <w:sz w:val="28"/>
          <w:szCs w:val="28"/>
          <w:highlight w:val="yellow"/>
        </w:rPr>
        <w:t>43 446,70</w:t>
      </w:r>
      <w:r w:rsidRPr="006B06B0">
        <w:rPr>
          <w:rStyle w:val="0pt"/>
          <w:rFonts w:eastAsia="Courier New"/>
          <w:sz w:val="28"/>
          <w:szCs w:val="28"/>
          <w:highlight w:val="yellow"/>
        </w:rPr>
        <w:t xml:space="preserve"> </w:t>
      </w:r>
      <w:r>
        <w:rPr>
          <w:rStyle w:val="0pt"/>
          <w:rFonts w:eastAsia="Courier New"/>
          <w:sz w:val="28"/>
          <w:szCs w:val="28"/>
          <w:highlight w:val="yellow"/>
        </w:rPr>
        <w:t>тыс</w:t>
      </w:r>
      <w:r w:rsidRPr="006B06B0">
        <w:rPr>
          <w:rStyle w:val="0pt"/>
          <w:rFonts w:eastAsia="Courier New"/>
          <w:sz w:val="28"/>
          <w:szCs w:val="28"/>
          <w:highlight w:val="yellow"/>
        </w:rPr>
        <w:t xml:space="preserve">. рублей; средства местных бюджетов – </w:t>
      </w:r>
      <w:r>
        <w:rPr>
          <w:rStyle w:val="0pt"/>
          <w:rFonts w:eastAsia="Courier New"/>
          <w:sz w:val="28"/>
          <w:szCs w:val="28"/>
          <w:highlight w:val="yellow"/>
        </w:rPr>
        <w:t>11 181,718 тыс</w:t>
      </w:r>
      <w:r w:rsidRPr="006B06B0">
        <w:rPr>
          <w:rStyle w:val="0pt"/>
          <w:rFonts w:eastAsia="Courier New"/>
          <w:sz w:val="28"/>
          <w:szCs w:val="28"/>
          <w:highlight w:val="yellow"/>
        </w:rPr>
        <w:t xml:space="preserve">. рублей; внебюджетные источники – </w:t>
      </w:r>
      <w:r>
        <w:rPr>
          <w:rStyle w:val="0pt"/>
          <w:rFonts w:eastAsia="Courier New"/>
          <w:sz w:val="28"/>
          <w:szCs w:val="28"/>
          <w:highlight w:val="yellow"/>
        </w:rPr>
        <w:t>4 </w:t>
      </w:r>
      <w:r w:rsidRPr="006B06B0">
        <w:rPr>
          <w:rStyle w:val="0pt"/>
          <w:rFonts w:eastAsia="Courier New"/>
          <w:sz w:val="28"/>
          <w:szCs w:val="28"/>
          <w:highlight w:val="yellow"/>
        </w:rPr>
        <w:t>274</w:t>
      </w:r>
      <w:r>
        <w:rPr>
          <w:rStyle w:val="0pt"/>
          <w:rFonts w:eastAsia="Courier New"/>
          <w:sz w:val="28"/>
          <w:szCs w:val="28"/>
          <w:highlight w:val="yellow"/>
        </w:rPr>
        <w:t>,</w:t>
      </w:r>
      <w:r w:rsidRPr="006B06B0">
        <w:rPr>
          <w:rStyle w:val="0pt"/>
          <w:rFonts w:eastAsia="Courier New"/>
          <w:sz w:val="28"/>
          <w:szCs w:val="28"/>
          <w:highlight w:val="yellow"/>
        </w:rPr>
        <w:t xml:space="preserve">59 </w:t>
      </w:r>
      <w:r>
        <w:rPr>
          <w:rStyle w:val="0pt"/>
          <w:rFonts w:eastAsia="Courier New"/>
          <w:sz w:val="28"/>
          <w:szCs w:val="28"/>
          <w:highlight w:val="yellow"/>
        </w:rPr>
        <w:t>тыс</w:t>
      </w:r>
      <w:r w:rsidRPr="006B06B0">
        <w:rPr>
          <w:rStyle w:val="0pt"/>
          <w:rFonts w:eastAsia="Courier New"/>
          <w:sz w:val="28"/>
          <w:szCs w:val="28"/>
          <w:highlight w:val="yellow"/>
        </w:rPr>
        <w:t>. рублей.</w:t>
      </w:r>
    </w:p>
    <w:p w:rsidR="007A6AD6" w:rsidRDefault="007A6AD6" w:rsidP="008D0062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601CD6">
        <w:rPr>
          <w:rStyle w:val="0pt"/>
          <w:rFonts w:eastAsia="Courier New"/>
          <w:sz w:val="28"/>
          <w:szCs w:val="28"/>
        </w:rPr>
        <w:t>Объемы финансирования мероприятий программы ежегодно уточняются при формировании бюджетов на очередной финансовый год</w:t>
      </w:r>
      <w:r w:rsidR="008D0062">
        <w:rPr>
          <w:rStyle w:val="0pt"/>
          <w:rFonts w:eastAsia="Courier New"/>
          <w:sz w:val="28"/>
          <w:szCs w:val="28"/>
        </w:rPr>
        <w:t>.</w:t>
      </w:r>
    </w:p>
    <w:p w:rsidR="001E2139" w:rsidRPr="001E2139" w:rsidRDefault="001E2139" w:rsidP="001E2139">
      <w:pPr>
        <w:pStyle w:val="ConsPlusNormal"/>
        <w:spacing w:before="240"/>
        <w:ind w:firstLine="709"/>
        <w:contextualSpacing/>
        <w:jc w:val="both"/>
        <w:rPr>
          <w:sz w:val="28"/>
          <w:szCs w:val="28"/>
        </w:rPr>
      </w:pPr>
      <w:r w:rsidRPr="001E2139">
        <w:rPr>
          <w:sz w:val="28"/>
          <w:szCs w:val="28"/>
        </w:rPr>
        <w:t xml:space="preserve">Финансово-экономическое обоснование муниципальной программы представлено в </w:t>
      </w:r>
      <w:hyperlink w:anchor="Par2623" w:tooltip="Финансово-экономическое обоснование" w:history="1">
        <w:r w:rsidRPr="001E2139">
          <w:rPr>
            <w:color w:val="0000FF"/>
            <w:sz w:val="28"/>
            <w:szCs w:val="28"/>
          </w:rPr>
          <w:t xml:space="preserve">приложениях </w:t>
        </w:r>
      </w:hyperlink>
      <w:r w:rsidRPr="001E2139">
        <w:rPr>
          <w:sz w:val="28"/>
          <w:szCs w:val="28"/>
        </w:rPr>
        <w:t>к подпрограммам настоящей муниципальной программы.</w:t>
      </w:r>
    </w:p>
    <w:sectPr w:rsidR="001E2139" w:rsidRPr="001E2139" w:rsidSect="00072671">
      <w:headerReference w:type="default" r:id="rId12"/>
      <w:headerReference w:type="first" r:id="rId13"/>
      <w:pgSz w:w="11906" w:h="16838"/>
      <w:pgMar w:top="536" w:right="707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1A5" w:rsidRDefault="004331A5" w:rsidP="009D5A67">
      <w:r>
        <w:separator/>
      </w:r>
    </w:p>
  </w:endnote>
  <w:endnote w:type="continuationSeparator" w:id="0">
    <w:p w:rsidR="004331A5" w:rsidRDefault="004331A5" w:rsidP="009D5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1A5" w:rsidRDefault="004331A5" w:rsidP="009D5A67">
      <w:r>
        <w:separator/>
      </w:r>
    </w:p>
  </w:footnote>
  <w:footnote w:type="continuationSeparator" w:id="0">
    <w:p w:rsidR="004331A5" w:rsidRDefault="004331A5" w:rsidP="009D5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448" w:rsidRDefault="00B05448">
    <w:pPr>
      <w:pStyle w:val="aa"/>
      <w:jc w:val="center"/>
    </w:pPr>
  </w:p>
  <w:p w:rsidR="00B05448" w:rsidRDefault="00B0544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0140504"/>
    </w:sdtPr>
    <w:sdtEndPr/>
    <w:sdtContent>
      <w:p w:rsidR="00B05448" w:rsidRDefault="00B0544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B05448" w:rsidRDefault="00B0544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F2A5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CB48D6"/>
    <w:multiLevelType w:val="hybridMultilevel"/>
    <w:tmpl w:val="99B2E7D8"/>
    <w:lvl w:ilvl="0" w:tplc="4F780A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C25F7"/>
    <w:multiLevelType w:val="hybridMultilevel"/>
    <w:tmpl w:val="686C826A"/>
    <w:lvl w:ilvl="0" w:tplc="B546C35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2578F"/>
    <w:multiLevelType w:val="hybridMultilevel"/>
    <w:tmpl w:val="FFB09C9E"/>
    <w:lvl w:ilvl="0" w:tplc="D4509D5A">
      <w:start w:val="1"/>
      <w:numFmt w:val="upperRoman"/>
      <w:lvlText w:val="%1."/>
      <w:lvlJc w:val="left"/>
      <w:pPr>
        <w:ind w:left="39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5392F"/>
    <w:multiLevelType w:val="hybridMultilevel"/>
    <w:tmpl w:val="B000A53E"/>
    <w:lvl w:ilvl="0" w:tplc="70AAC7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411032"/>
    <w:multiLevelType w:val="hybridMultilevel"/>
    <w:tmpl w:val="1E36802A"/>
    <w:lvl w:ilvl="0" w:tplc="26E22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D2640"/>
    <w:multiLevelType w:val="hybridMultilevel"/>
    <w:tmpl w:val="62F61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05AA3"/>
    <w:multiLevelType w:val="hybridMultilevel"/>
    <w:tmpl w:val="D2989688"/>
    <w:lvl w:ilvl="0" w:tplc="F2AE96B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FE238D"/>
    <w:multiLevelType w:val="hybridMultilevel"/>
    <w:tmpl w:val="A85A1B62"/>
    <w:lvl w:ilvl="0" w:tplc="0C30CD0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E4E29CE"/>
    <w:multiLevelType w:val="hybridMultilevel"/>
    <w:tmpl w:val="5F42F594"/>
    <w:lvl w:ilvl="0" w:tplc="D2E421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535212"/>
    <w:multiLevelType w:val="hybridMultilevel"/>
    <w:tmpl w:val="7B108E84"/>
    <w:lvl w:ilvl="0" w:tplc="26E22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6C489C"/>
    <w:multiLevelType w:val="hybridMultilevel"/>
    <w:tmpl w:val="DCE6226C"/>
    <w:lvl w:ilvl="0" w:tplc="9E9088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704B41E0"/>
    <w:multiLevelType w:val="hybridMultilevel"/>
    <w:tmpl w:val="DD581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E20FF9"/>
    <w:multiLevelType w:val="hybridMultilevel"/>
    <w:tmpl w:val="8E54A4DA"/>
    <w:lvl w:ilvl="0" w:tplc="C34A68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7E859BF"/>
    <w:multiLevelType w:val="hybridMultilevel"/>
    <w:tmpl w:val="3FFC2DB0"/>
    <w:lvl w:ilvl="0" w:tplc="26E22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3"/>
  </w:num>
  <w:num w:numId="5">
    <w:abstractNumId w:val="5"/>
  </w:num>
  <w:num w:numId="6">
    <w:abstractNumId w:val="9"/>
  </w:num>
  <w:num w:numId="7">
    <w:abstractNumId w:val="6"/>
  </w:num>
  <w:num w:numId="8">
    <w:abstractNumId w:val="12"/>
  </w:num>
  <w:num w:numId="9">
    <w:abstractNumId w:val="4"/>
  </w:num>
  <w:num w:numId="10">
    <w:abstractNumId w:val="7"/>
  </w:num>
  <w:num w:numId="11">
    <w:abstractNumId w:val="14"/>
  </w:num>
  <w:num w:numId="12">
    <w:abstractNumId w:val="8"/>
  </w:num>
  <w:num w:numId="13">
    <w:abstractNumId w:val="11"/>
  </w:num>
  <w:num w:numId="14">
    <w:abstractNumId w:val="1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476"/>
    <w:rsid w:val="00000696"/>
    <w:rsid w:val="000012E0"/>
    <w:rsid w:val="0000188A"/>
    <w:rsid w:val="000065E9"/>
    <w:rsid w:val="00007F30"/>
    <w:rsid w:val="000105D2"/>
    <w:rsid w:val="00010741"/>
    <w:rsid w:val="000110C5"/>
    <w:rsid w:val="0001200F"/>
    <w:rsid w:val="000145BB"/>
    <w:rsid w:val="000156BC"/>
    <w:rsid w:val="000205BB"/>
    <w:rsid w:val="00023571"/>
    <w:rsid w:val="000261CF"/>
    <w:rsid w:val="000276A8"/>
    <w:rsid w:val="00031078"/>
    <w:rsid w:val="00032596"/>
    <w:rsid w:val="00032780"/>
    <w:rsid w:val="000362A1"/>
    <w:rsid w:val="00040495"/>
    <w:rsid w:val="00040A64"/>
    <w:rsid w:val="00055CD7"/>
    <w:rsid w:val="0005710E"/>
    <w:rsid w:val="00057588"/>
    <w:rsid w:val="00060E00"/>
    <w:rsid w:val="00062801"/>
    <w:rsid w:val="00062E26"/>
    <w:rsid w:val="0006326F"/>
    <w:rsid w:val="00072671"/>
    <w:rsid w:val="00077E7C"/>
    <w:rsid w:val="00081AF1"/>
    <w:rsid w:val="000828E0"/>
    <w:rsid w:val="00086225"/>
    <w:rsid w:val="0009308F"/>
    <w:rsid w:val="00094899"/>
    <w:rsid w:val="00094B35"/>
    <w:rsid w:val="000A64F0"/>
    <w:rsid w:val="000B7BB8"/>
    <w:rsid w:val="000C09F1"/>
    <w:rsid w:val="000C0E48"/>
    <w:rsid w:val="000C241A"/>
    <w:rsid w:val="000C2FB2"/>
    <w:rsid w:val="000D1D23"/>
    <w:rsid w:val="000D7A12"/>
    <w:rsid w:val="000E0904"/>
    <w:rsid w:val="000E3831"/>
    <w:rsid w:val="000E38AC"/>
    <w:rsid w:val="000E5523"/>
    <w:rsid w:val="000E6D3B"/>
    <w:rsid w:val="000E7F17"/>
    <w:rsid w:val="000F5FEA"/>
    <w:rsid w:val="000F6D28"/>
    <w:rsid w:val="000F7476"/>
    <w:rsid w:val="001058EE"/>
    <w:rsid w:val="0010764A"/>
    <w:rsid w:val="00110B75"/>
    <w:rsid w:val="00110CCE"/>
    <w:rsid w:val="00113402"/>
    <w:rsid w:val="0011347D"/>
    <w:rsid w:val="0012054E"/>
    <w:rsid w:val="00120EFF"/>
    <w:rsid w:val="00123204"/>
    <w:rsid w:val="00131E46"/>
    <w:rsid w:val="00132CC8"/>
    <w:rsid w:val="00137BCD"/>
    <w:rsid w:val="00150B47"/>
    <w:rsid w:val="001605A7"/>
    <w:rsid w:val="00166EFF"/>
    <w:rsid w:val="0017072C"/>
    <w:rsid w:val="00172371"/>
    <w:rsid w:val="001754D2"/>
    <w:rsid w:val="001769BD"/>
    <w:rsid w:val="001777AD"/>
    <w:rsid w:val="0019314C"/>
    <w:rsid w:val="0019398E"/>
    <w:rsid w:val="00194027"/>
    <w:rsid w:val="00196158"/>
    <w:rsid w:val="00196745"/>
    <w:rsid w:val="001A42A0"/>
    <w:rsid w:val="001A7E16"/>
    <w:rsid w:val="001B087A"/>
    <w:rsid w:val="001B2E09"/>
    <w:rsid w:val="001B55EB"/>
    <w:rsid w:val="001B68E1"/>
    <w:rsid w:val="001B7E36"/>
    <w:rsid w:val="001C43A4"/>
    <w:rsid w:val="001C60F1"/>
    <w:rsid w:val="001D5161"/>
    <w:rsid w:val="001E0A18"/>
    <w:rsid w:val="001E2139"/>
    <w:rsid w:val="001E6E71"/>
    <w:rsid w:val="001E6FC6"/>
    <w:rsid w:val="001F00F7"/>
    <w:rsid w:val="001F5B03"/>
    <w:rsid w:val="00204C3C"/>
    <w:rsid w:val="00211497"/>
    <w:rsid w:val="0021512B"/>
    <w:rsid w:val="00215686"/>
    <w:rsid w:val="0021784B"/>
    <w:rsid w:val="00224AAA"/>
    <w:rsid w:val="00226ECB"/>
    <w:rsid w:val="002311EA"/>
    <w:rsid w:val="002334D8"/>
    <w:rsid w:val="00233538"/>
    <w:rsid w:val="002365AA"/>
    <w:rsid w:val="00241002"/>
    <w:rsid w:val="00242C9C"/>
    <w:rsid w:val="0025268F"/>
    <w:rsid w:val="00253E91"/>
    <w:rsid w:val="00255BB1"/>
    <w:rsid w:val="00256E21"/>
    <w:rsid w:val="00257D31"/>
    <w:rsid w:val="00260FE6"/>
    <w:rsid w:val="00261641"/>
    <w:rsid w:val="00262AFF"/>
    <w:rsid w:val="00264CCF"/>
    <w:rsid w:val="002664F1"/>
    <w:rsid w:val="002665C6"/>
    <w:rsid w:val="002667C9"/>
    <w:rsid w:val="00274C71"/>
    <w:rsid w:val="00276F77"/>
    <w:rsid w:val="0028004C"/>
    <w:rsid w:val="00283C0F"/>
    <w:rsid w:val="00287646"/>
    <w:rsid w:val="00295ECE"/>
    <w:rsid w:val="002A086E"/>
    <w:rsid w:val="002A44D8"/>
    <w:rsid w:val="002A7182"/>
    <w:rsid w:val="002B3CE1"/>
    <w:rsid w:val="002B62A6"/>
    <w:rsid w:val="002B68E2"/>
    <w:rsid w:val="002C17D8"/>
    <w:rsid w:val="002C1A4A"/>
    <w:rsid w:val="002C4B28"/>
    <w:rsid w:val="002C5E59"/>
    <w:rsid w:val="002C63FC"/>
    <w:rsid w:val="002D0A8E"/>
    <w:rsid w:val="002D0F50"/>
    <w:rsid w:val="002D2949"/>
    <w:rsid w:val="002D361B"/>
    <w:rsid w:val="002F0CD5"/>
    <w:rsid w:val="002F29AA"/>
    <w:rsid w:val="00302BBD"/>
    <w:rsid w:val="0030462F"/>
    <w:rsid w:val="00306A01"/>
    <w:rsid w:val="00312D8C"/>
    <w:rsid w:val="003139CD"/>
    <w:rsid w:val="0031434B"/>
    <w:rsid w:val="00314828"/>
    <w:rsid w:val="00320C21"/>
    <w:rsid w:val="00333618"/>
    <w:rsid w:val="00333665"/>
    <w:rsid w:val="00335395"/>
    <w:rsid w:val="00336683"/>
    <w:rsid w:val="00336D3F"/>
    <w:rsid w:val="003435F0"/>
    <w:rsid w:val="003443C7"/>
    <w:rsid w:val="003449B6"/>
    <w:rsid w:val="00346308"/>
    <w:rsid w:val="00347C0B"/>
    <w:rsid w:val="00350A3E"/>
    <w:rsid w:val="00353566"/>
    <w:rsid w:val="0035529F"/>
    <w:rsid w:val="00357AB1"/>
    <w:rsid w:val="003633CB"/>
    <w:rsid w:val="0036485F"/>
    <w:rsid w:val="00366CC2"/>
    <w:rsid w:val="003716A7"/>
    <w:rsid w:val="00377DB7"/>
    <w:rsid w:val="00383E29"/>
    <w:rsid w:val="00391197"/>
    <w:rsid w:val="003947CC"/>
    <w:rsid w:val="003A159A"/>
    <w:rsid w:val="003A345B"/>
    <w:rsid w:val="003A35AA"/>
    <w:rsid w:val="003A7FB7"/>
    <w:rsid w:val="003B0EAE"/>
    <w:rsid w:val="003B16F0"/>
    <w:rsid w:val="003B4AD1"/>
    <w:rsid w:val="003C01F2"/>
    <w:rsid w:val="003C4F24"/>
    <w:rsid w:val="003D2FD0"/>
    <w:rsid w:val="003D371C"/>
    <w:rsid w:val="003D4E99"/>
    <w:rsid w:val="003D6366"/>
    <w:rsid w:val="003E00D2"/>
    <w:rsid w:val="003E7A52"/>
    <w:rsid w:val="003F008C"/>
    <w:rsid w:val="003F23CC"/>
    <w:rsid w:val="003F260C"/>
    <w:rsid w:val="003F5A6E"/>
    <w:rsid w:val="003F6DA7"/>
    <w:rsid w:val="003F7685"/>
    <w:rsid w:val="00405619"/>
    <w:rsid w:val="00412F71"/>
    <w:rsid w:val="00413113"/>
    <w:rsid w:val="00413282"/>
    <w:rsid w:val="00414148"/>
    <w:rsid w:val="00416AF0"/>
    <w:rsid w:val="00426384"/>
    <w:rsid w:val="004331A5"/>
    <w:rsid w:val="004351BA"/>
    <w:rsid w:val="00435BF5"/>
    <w:rsid w:val="00442538"/>
    <w:rsid w:val="00443D7C"/>
    <w:rsid w:val="004453A8"/>
    <w:rsid w:val="00446523"/>
    <w:rsid w:val="0044678F"/>
    <w:rsid w:val="00447EF4"/>
    <w:rsid w:val="004540ED"/>
    <w:rsid w:val="00456314"/>
    <w:rsid w:val="0046237C"/>
    <w:rsid w:val="004659AE"/>
    <w:rsid w:val="00474059"/>
    <w:rsid w:val="00475D64"/>
    <w:rsid w:val="004764C9"/>
    <w:rsid w:val="004802FC"/>
    <w:rsid w:val="00483B75"/>
    <w:rsid w:val="004920CA"/>
    <w:rsid w:val="004943B1"/>
    <w:rsid w:val="004A149D"/>
    <w:rsid w:val="004A5B3C"/>
    <w:rsid w:val="004A6987"/>
    <w:rsid w:val="004B5CAD"/>
    <w:rsid w:val="004C001A"/>
    <w:rsid w:val="004C1C28"/>
    <w:rsid w:val="004C27E2"/>
    <w:rsid w:val="004C41F6"/>
    <w:rsid w:val="004D2E1F"/>
    <w:rsid w:val="004E04B5"/>
    <w:rsid w:val="004E5911"/>
    <w:rsid w:val="004E6443"/>
    <w:rsid w:val="004F20D0"/>
    <w:rsid w:val="004F2696"/>
    <w:rsid w:val="004F7709"/>
    <w:rsid w:val="005034E8"/>
    <w:rsid w:val="00504ABD"/>
    <w:rsid w:val="00505CB1"/>
    <w:rsid w:val="00513736"/>
    <w:rsid w:val="00516994"/>
    <w:rsid w:val="00524600"/>
    <w:rsid w:val="00524BEE"/>
    <w:rsid w:val="00535A5B"/>
    <w:rsid w:val="0054478D"/>
    <w:rsid w:val="0054692B"/>
    <w:rsid w:val="00553B83"/>
    <w:rsid w:val="00557F3F"/>
    <w:rsid w:val="00563E28"/>
    <w:rsid w:val="005660D2"/>
    <w:rsid w:val="00567087"/>
    <w:rsid w:val="00571100"/>
    <w:rsid w:val="00581073"/>
    <w:rsid w:val="00581DAC"/>
    <w:rsid w:val="00582077"/>
    <w:rsid w:val="00585832"/>
    <w:rsid w:val="00591108"/>
    <w:rsid w:val="0059379D"/>
    <w:rsid w:val="0059584F"/>
    <w:rsid w:val="005A0C2B"/>
    <w:rsid w:val="005A337F"/>
    <w:rsid w:val="005A4C66"/>
    <w:rsid w:val="005A6760"/>
    <w:rsid w:val="005A7CC9"/>
    <w:rsid w:val="005B1027"/>
    <w:rsid w:val="005B474A"/>
    <w:rsid w:val="005C719E"/>
    <w:rsid w:val="005D1F56"/>
    <w:rsid w:val="005E046D"/>
    <w:rsid w:val="005E3D8E"/>
    <w:rsid w:val="005F2057"/>
    <w:rsid w:val="005F2E68"/>
    <w:rsid w:val="005F496B"/>
    <w:rsid w:val="005F5D2F"/>
    <w:rsid w:val="00601CD6"/>
    <w:rsid w:val="00601FB8"/>
    <w:rsid w:val="0060353C"/>
    <w:rsid w:val="00605227"/>
    <w:rsid w:val="00610626"/>
    <w:rsid w:val="006145A1"/>
    <w:rsid w:val="00615ED8"/>
    <w:rsid w:val="00646F95"/>
    <w:rsid w:val="00651E93"/>
    <w:rsid w:val="006555D3"/>
    <w:rsid w:val="00660D9D"/>
    <w:rsid w:val="00661286"/>
    <w:rsid w:val="0066333D"/>
    <w:rsid w:val="0066395B"/>
    <w:rsid w:val="006664C3"/>
    <w:rsid w:val="006666D7"/>
    <w:rsid w:val="00675B22"/>
    <w:rsid w:val="0068288F"/>
    <w:rsid w:val="0069237A"/>
    <w:rsid w:val="00696351"/>
    <w:rsid w:val="00696B8C"/>
    <w:rsid w:val="006A316C"/>
    <w:rsid w:val="006A667A"/>
    <w:rsid w:val="006A6E9C"/>
    <w:rsid w:val="006B06B0"/>
    <w:rsid w:val="006B1AE9"/>
    <w:rsid w:val="006B1B33"/>
    <w:rsid w:val="006B324E"/>
    <w:rsid w:val="006B423E"/>
    <w:rsid w:val="006B6BB1"/>
    <w:rsid w:val="006C7A65"/>
    <w:rsid w:val="006D0A86"/>
    <w:rsid w:val="006D1448"/>
    <w:rsid w:val="006D5D79"/>
    <w:rsid w:val="006D7A0D"/>
    <w:rsid w:val="006E26DE"/>
    <w:rsid w:val="006E2C67"/>
    <w:rsid w:val="006E5581"/>
    <w:rsid w:val="006E5886"/>
    <w:rsid w:val="006F6EDE"/>
    <w:rsid w:val="006F73E5"/>
    <w:rsid w:val="006F7599"/>
    <w:rsid w:val="00706C89"/>
    <w:rsid w:val="007102E6"/>
    <w:rsid w:val="00713676"/>
    <w:rsid w:val="007167D4"/>
    <w:rsid w:val="007244C3"/>
    <w:rsid w:val="007256A3"/>
    <w:rsid w:val="007349D5"/>
    <w:rsid w:val="00737632"/>
    <w:rsid w:val="00737FE7"/>
    <w:rsid w:val="00743FD9"/>
    <w:rsid w:val="00745804"/>
    <w:rsid w:val="00750110"/>
    <w:rsid w:val="00751E2E"/>
    <w:rsid w:val="00757C89"/>
    <w:rsid w:val="00762861"/>
    <w:rsid w:val="0076298D"/>
    <w:rsid w:val="007637AE"/>
    <w:rsid w:val="00763B9F"/>
    <w:rsid w:val="007666D1"/>
    <w:rsid w:val="00770848"/>
    <w:rsid w:val="0077123A"/>
    <w:rsid w:val="00773180"/>
    <w:rsid w:val="007742DE"/>
    <w:rsid w:val="00774DB8"/>
    <w:rsid w:val="007842FD"/>
    <w:rsid w:val="00787563"/>
    <w:rsid w:val="00792359"/>
    <w:rsid w:val="00795F93"/>
    <w:rsid w:val="007A038A"/>
    <w:rsid w:val="007A165F"/>
    <w:rsid w:val="007A3C61"/>
    <w:rsid w:val="007A50DE"/>
    <w:rsid w:val="007A6AD6"/>
    <w:rsid w:val="007B1416"/>
    <w:rsid w:val="007B2B41"/>
    <w:rsid w:val="007B3094"/>
    <w:rsid w:val="007B3C59"/>
    <w:rsid w:val="007B6750"/>
    <w:rsid w:val="007C62E6"/>
    <w:rsid w:val="007C792B"/>
    <w:rsid w:val="007D0339"/>
    <w:rsid w:val="007D321F"/>
    <w:rsid w:val="007D56B1"/>
    <w:rsid w:val="007D6C68"/>
    <w:rsid w:val="007D7397"/>
    <w:rsid w:val="007F26CD"/>
    <w:rsid w:val="0080239C"/>
    <w:rsid w:val="00804AD1"/>
    <w:rsid w:val="00817E86"/>
    <w:rsid w:val="00820BEA"/>
    <w:rsid w:val="00821A62"/>
    <w:rsid w:val="00824157"/>
    <w:rsid w:val="00830606"/>
    <w:rsid w:val="00832E69"/>
    <w:rsid w:val="008370E3"/>
    <w:rsid w:val="00840AEB"/>
    <w:rsid w:val="0084233B"/>
    <w:rsid w:val="00842883"/>
    <w:rsid w:val="00842FD0"/>
    <w:rsid w:val="00845B89"/>
    <w:rsid w:val="008479A1"/>
    <w:rsid w:val="00850C7C"/>
    <w:rsid w:val="0085505F"/>
    <w:rsid w:val="00855CC7"/>
    <w:rsid w:val="008564BA"/>
    <w:rsid w:val="00860F6E"/>
    <w:rsid w:val="0086347C"/>
    <w:rsid w:val="00871DB0"/>
    <w:rsid w:val="00872041"/>
    <w:rsid w:val="0087512D"/>
    <w:rsid w:val="00884C6B"/>
    <w:rsid w:val="008878C6"/>
    <w:rsid w:val="00891317"/>
    <w:rsid w:val="008973BA"/>
    <w:rsid w:val="00897509"/>
    <w:rsid w:val="008A0515"/>
    <w:rsid w:val="008A0DD1"/>
    <w:rsid w:val="008A15CB"/>
    <w:rsid w:val="008A5ED6"/>
    <w:rsid w:val="008A6AD3"/>
    <w:rsid w:val="008B2029"/>
    <w:rsid w:val="008B2B39"/>
    <w:rsid w:val="008B5A06"/>
    <w:rsid w:val="008C394D"/>
    <w:rsid w:val="008C468C"/>
    <w:rsid w:val="008C5E14"/>
    <w:rsid w:val="008C64E1"/>
    <w:rsid w:val="008D0062"/>
    <w:rsid w:val="008D6516"/>
    <w:rsid w:val="008D72A9"/>
    <w:rsid w:val="008E37DE"/>
    <w:rsid w:val="008E6A93"/>
    <w:rsid w:val="008E7354"/>
    <w:rsid w:val="008F0B16"/>
    <w:rsid w:val="008F657C"/>
    <w:rsid w:val="00900A45"/>
    <w:rsid w:val="009040CB"/>
    <w:rsid w:val="00904F56"/>
    <w:rsid w:val="009050FD"/>
    <w:rsid w:val="00906AC9"/>
    <w:rsid w:val="009104E8"/>
    <w:rsid w:val="0091098F"/>
    <w:rsid w:val="0091223B"/>
    <w:rsid w:val="00917B62"/>
    <w:rsid w:val="009223F2"/>
    <w:rsid w:val="00922609"/>
    <w:rsid w:val="00922BC9"/>
    <w:rsid w:val="009249A4"/>
    <w:rsid w:val="0094715F"/>
    <w:rsid w:val="0095048A"/>
    <w:rsid w:val="00951B32"/>
    <w:rsid w:val="00954FE9"/>
    <w:rsid w:val="00956E99"/>
    <w:rsid w:val="009703E6"/>
    <w:rsid w:val="00970854"/>
    <w:rsid w:val="00972870"/>
    <w:rsid w:val="009732B9"/>
    <w:rsid w:val="009741C7"/>
    <w:rsid w:val="00977EA0"/>
    <w:rsid w:val="009828B2"/>
    <w:rsid w:val="00985B49"/>
    <w:rsid w:val="00990178"/>
    <w:rsid w:val="00992369"/>
    <w:rsid w:val="00994C1D"/>
    <w:rsid w:val="00996283"/>
    <w:rsid w:val="00997B15"/>
    <w:rsid w:val="009A2489"/>
    <w:rsid w:val="009A46B1"/>
    <w:rsid w:val="009A47F7"/>
    <w:rsid w:val="009A4E81"/>
    <w:rsid w:val="009A53BF"/>
    <w:rsid w:val="009B1FC7"/>
    <w:rsid w:val="009B3FAB"/>
    <w:rsid w:val="009B5899"/>
    <w:rsid w:val="009B7CBA"/>
    <w:rsid w:val="009C44DD"/>
    <w:rsid w:val="009D04C7"/>
    <w:rsid w:val="009D2B7E"/>
    <w:rsid w:val="009D3B3F"/>
    <w:rsid w:val="009D565F"/>
    <w:rsid w:val="009D5A67"/>
    <w:rsid w:val="009D7986"/>
    <w:rsid w:val="009E2DF0"/>
    <w:rsid w:val="009F0C24"/>
    <w:rsid w:val="009F3D7E"/>
    <w:rsid w:val="00A0295A"/>
    <w:rsid w:val="00A03319"/>
    <w:rsid w:val="00A03BEE"/>
    <w:rsid w:val="00A0574D"/>
    <w:rsid w:val="00A128AA"/>
    <w:rsid w:val="00A177E3"/>
    <w:rsid w:val="00A22DDD"/>
    <w:rsid w:val="00A25D3A"/>
    <w:rsid w:val="00A26C83"/>
    <w:rsid w:val="00A30B16"/>
    <w:rsid w:val="00A31E7B"/>
    <w:rsid w:val="00A4094F"/>
    <w:rsid w:val="00A41073"/>
    <w:rsid w:val="00A419D5"/>
    <w:rsid w:val="00A42484"/>
    <w:rsid w:val="00A43C90"/>
    <w:rsid w:val="00A4573D"/>
    <w:rsid w:val="00A47CE3"/>
    <w:rsid w:val="00A51197"/>
    <w:rsid w:val="00A520A3"/>
    <w:rsid w:val="00A56C8E"/>
    <w:rsid w:val="00A57CF8"/>
    <w:rsid w:val="00A62D52"/>
    <w:rsid w:val="00A66A4A"/>
    <w:rsid w:val="00A66D44"/>
    <w:rsid w:val="00A67717"/>
    <w:rsid w:val="00A70068"/>
    <w:rsid w:val="00A70999"/>
    <w:rsid w:val="00A70E0A"/>
    <w:rsid w:val="00A72DD1"/>
    <w:rsid w:val="00A85CD1"/>
    <w:rsid w:val="00A85E5E"/>
    <w:rsid w:val="00A872D6"/>
    <w:rsid w:val="00A87644"/>
    <w:rsid w:val="00A91706"/>
    <w:rsid w:val="00A91FCA"/>
    <w:rsid w:val="00A930D7"/>
    <w:rsid w:val="00A9317C"/>
    <w:rsid w:val="00A94A2E"/>
    <w:rsid w:val="00A95482"/>
    <w:rsid w:val="00AA4B47"/>
    <w:rsid w:val="00AA60BF"/>
    <w:rsid w:val="00AB68CD"/>
    <w:rsid w:val="00AB6D50"/>
    <w:rsid w:val="00AC043D"/>
    <w:rsid w:val="00AD1638"/>
    <w:rsid w:val="00AD461D"/>
    <w:rsid w:val="00AD63CC"/>
    <w:rsid w:val="00AD67B9"/>
    <w:rsid w:val="00AD7A34"/>
    <w:rsid w:val="00AE2E88"/>
    <w:rsid w:val="00AE7EE3"/>
    <w:rsid w:val="00AF24F2"/>
    <w:rsid w:val="00AF4048"/>
    <w:rsid w:val="00AF504A"/>
    <w:rsid w:val="00AF5B5B"/>
    <w:rsid w:val="00B00DD9"/>
    <w:rsid w:val="00B01230"/>
    <w:rsid w:val="00B03246"/>
    <w:rsid w:val="00B05448"/>
    <w:rsid w:val="00B1294C"/>
    <w:rsid w:val="00B20FE8"/>
    <w:rsid w:val="00B2563E"/>
    <w:rsid w:val="00B26F60"/>
    <w:rsid w:val="00B30DE0"/>
    <w:rsid w:val="00B31BF5"/>
    <w:rsid w:val="00B34F74"/>
    <w:rsid w:val="00B359BB"/>
    <w:rsid w:val="00B418C1"/>
    <w:rsid w:val="00B41E5A"/>
    <w:rsid w:val="00B53564"/>
    <w:rsid w:val="00B54314"/>
    <w:rsid w:val="00B61451"/>
    <w:rsid w:val="00B65A89"/>
    <w:rsid w:val="00B703CA"/>
    <w:rsid w:val="00B81292"/>
    <w:rsid w:val="00B83ABD"/>
    <w:rsid w:val="00B853F4"/>
    <w:rsid w:val="00B904B2"/>
    <w:rsid w:val="00B92781"/>
    <w:rsid w:val="00B948CB"/>
    <w:rsid w:val="00B9600E"/>
    <w:rsid w:val="00BA1B7E"/>
    <w:rsid w:val="00BA3209"/>
    <w:rsid w:val="00BB0A6F"/>
    <w:rsid w:val="00BC0144"/>
    <w:rsid w:val="00BC2780"/>
    <w:rsid w:val="00BC4CBB"/>
    <w:rsid w:val="00BD0C7E"/>
    <w:rsid w:val="00BD3A0A"/>
    <w:rsid w:val="00BD7B96"/>
    <w:rsid w:val="00BD7BE3"/>
    <w:rsid w:val="00BE3ABA"/>
    <w:rsid w:val="00C00C54"/>
    <w:rsid w:val="00C02350"/>
    <w:rsid w:val="00C03300"/>
    <w:rsid w:val="00C055FF"/>
    <w:rsid w:val="00C0574C"/>
    <w:rsid w:val="00C0655B"/>
    <w:rsid w:val="00C11B29"/>
    <w:rsid w:val="00C1401C"/>
    <w:rsid w:val="00C14E9A"/>
    <w:rsid w:val="00C15DD9"/>
    <w:rsid w:val="00C163CC"/>
    <w:rsid w:val="00C178A9"/>
    <w:rsid w:val="00C26842"/>
    <w:rsid w:val="00C32D40"/>
    <w:rsid w:val="00C33BEA"/>
    <w:rsid w:val="00C33E1C"/>
    <w:rsid w:val="00C410C8"/>
    <w:rsid w:val="00C43377"/>
    <w:rsid w:val="00C4389E"/>
    <w:rsid w:val="00C52040"/>
    <w:rsid w:val="00C555C0"/>
    <w:rsid w:val="00C5638B"/>
    <w:rsid w:val="00C57636"/>
    <w:rsid w:val="00C60E63"/>
    <w:rsid w:val="00C620C7"/>
    <w:rsid w:val="00C622F7"/>
    <w:rsid w:val="00C709B2"/>
    <w:rsid w:val="00C76234"/>
    <w:rsid w:val="00C772DA"/>
    <w:rsid w:val="00C81F29"/>
    <w:rsid w:val="00C85190"/>
    <w:rsid w:val="00C909E6"/>
    <w:rsid w:val="00C90D9E"/>
    <w:rsid w:val="00C91D6F"/>
    <w:rsid w:val="00C93D3E"/>
    <w:rsid w:val="00C954EC"/>
    <w:rsid w:val="00C96640"/>
    <w:rsid w:val="00C974B5"/>
    <w:rsid w:val="00CA3671"/>
    <w:rsid w:val="00CA4C6C"/>
    <w:rsid w:val="00CB1B8E"/>
    <w:rsid w:val="00CC0FFF"/>
    <w:rsid w:val="00CC7EEC"/>
    <w:rsid w:val="00CD01AF"/>
    <w:rsid w:val="00CD07D7"/>
    <w:rsid w:val="00CD0F68"/>
    <w:rsid w:val="00CD2B95"/>
    <w:rsid w:val="00CE2F42"/>
    <w:rsid w:val="00CE5A2B"/>
    <w:rsid w:val="00CE70AC"/>
    <w:rsid w:val="00CF2072"/>
    <w:rsid w:val="00CF33B0"/>
    <w:rsid w:val="00CF69E5"/>
    <w:rsid w:val="00D004B1"/>
    <w:rsid w:val="00D01034"/>
    <w:rsid w:val="00D0194B"/>
    <w:rsid w:val="00D036E1"/>
    <w:rsid w:val="00D06828"/>
    <w:rsid w:val="00D12290"/>
    <w:rsid w:val="00D3030B"/>
    <w:rsid w:val="00D355BF"/>
    <w:rsid w:val="00D3743C"/>
    <w:rsid w:val="00D37E69"/>
    <w:rsid w:val="00D42BF1"/>
    <w:rsid w:val="00D42FDE"/>
    <w:rsid w:val="00D43136"/>
    <w:rsid w:val="00D4609A"/>
    <w:rsid w:val="00D4726D"/>
    <w:rsid w:val="00D5264A"/>
    <w:rsid w:val="00D56334"/>
    <w:rsid w:val="00D57141"/>
    <w:rsid w:val="00D5715E"/>
    <w:rsid w:val="00D61F51"/>
    <w:rsid w:val="00D62765"/>
    <w:rsid w:val="00D65669"/>
    <w:rsid w:val="00D71CD4"/>
    <w:rsid w:val="00D73EC4"/>
    <w:rsid w:val="00D83336"/>
    <w:rsid w:val="00D84E2F"/>
    <w:rsid w:val="00D86157"/>
    <w:rsid w:val="00D92390"/>
    <w:rsid w:val="00D96B43"/>
    <w:rsid w:val="00DA347F"/>
    <w:rsid w:val="00DA47E8"/>
    <w:rsid w:val="00DA4C00"/>
    <w:rsid w:val="00DA7E81"/>
    <w:rsid w:val="00DB3E9E"/>
    <w:rsid w:val="00DB654F"/>
    <w:rsid w:val="00DC0A12"/>
    <w:rsid w:val="00DC3210"/>
    <w:rsid w:val="00DC5B4B"/>
    <w:rsid w:val="00DD103A"/>
    <w:rsid w:val="00DD23F7"/>
    <w:rsid w:val="00DD3682"/>
    <w:rsid w:val="00DD4112"/>
    <w:rsid w:val="00DD508F"/>
    <w:rsid w:val="00DE0AC0"/>
    <w:rsid w:val="00DE3FF5"/>
    <w:rsid w:val="00DE6AC1"/>
    <w:rsid w:val="00DE7942"/>
    <w:rsid w:val="00DF3C30"/>
    <w:rsid w:val="00DF48FA"/>
    <w:rsid w:val="00DF5F7A"/>
    <w:rsid w:val="00DF77E9"/>
    <w:rsid w:val="00E05EFD"/>
    <w:rsid w:val="00E15AF9"/>
    <w:rsid w:val="00E22EB0"/>
    <w:rsid w:val="00E30C19"/>
    <w:rsid w:val="00E30F7F"/>
    <w:rsid w:val="00E31DFC"/>
    <w:rsid w:val="00E325FF"/>
    <w:rsid w:val="00E348DE"/>
    <w:rsid w:val="00E4633A"/>
    <w:rsid w:val="00E50902"/>
    <w:rsid w:val="00E56E3E"/>
    <w:rsid w:val="00E632BD"/>
    <w:rsid w:val="00E63480"/>
    <w:rsid w:val="00E70DA5"/>
    <w:rsid w:val="00E72BE8"/>
    <w:rsid w:val="00E730A8"/>
    <w:rsid w:val="00E73D97"/>
    <w:rsid w:val="00E83ED8"/>
    <w:rsid w:val="00E94BD1"/>
    <w:rsid w:val="00E9527C"/>
    <w:rsid w:val="00E95B22"/>
    <w:rsid w:val="00E973E9"/>
    <w:rsid w:val="00EA0BF7"/>
    <w:rsid w:val="00EA17EA"/>
    <w:rsid w:val="00EA3C81"/>
    <w:rsid w:val="00EB1334"/>
    <w:rsid w:val="00EB443D"/>
    <w:rsid w:val="00EB645D"/>
    <w:rsid w:val="00EC03EE"/>
    <w:rsid w:val="00EC0729"/>
    <w:rsid w:val="00EC08F7"/>
    <w:rsid w:val="00EC0A4B"/>
    <w:rsid w:val="00ED0CA8"/>
    <w:rsid w:val="00ED0FE0"/>
    <w:rsid w:val="00ED2C5E"/>
    <w:rsid w:val="00ED4FCB"/>
    <w:rsid w:val="00EE007D"/>
    <w:rsid w:val="00EE076C"/>
    <w:rsid w:val="00EE1510"/>
    <w:rsid w:val="00EE406B"/>
    <w:rsid w:val="00EF2316"/>
    <w:rsid w:val="00EF327A"/>
    <w:rsid w:val="00EF328B"/>
    <w:rsid w:val="00EF3D3F"/>
    <w:rsid w:val="00EF4D17"/>
    <w:rsid w:val="00EF6EEF"/>
    <w:rsid w:val="00EF7529"/>
    <w:rsid w:val="00F03890"/>
    <w:rsid w:val="00F04FBC"/>
    <w:rsid w:val="00F06143"/>
    <w:rsid w:val="00F120D0"/>
    <w:rsid w:val="00F140A3"/>
    <w:rsid w:val="00F14C77"/>
    <w:rsid w:val="00F230B3"/>
    <w:rsid w:val="00F24C85"/>
    <w:rsid w:val="00F27F92"/>
    <w:rsid w:val="00F30A6E"/>
    <w:rsid w:val="00F35742"/>
    <w:rsid w:val="00F37A59"/>
    <w:rsid w:val="00F37EEB"/>
    <w:rsid w:val="00F418E8"/>
    <w:rsid w:val="00F44C04"/>
    <w:rsid w:val="00F50113"/>
    <w:rsid w:val="00F53050"/>
    <w:rsid w:val="00F54D71"/>
    <w:rsid w:val="00F6281F"/>
    <w:rsid w:val="00F703EE"/>
    <w:rsid w:val="00F70EC1"/>
    <w:rsid w:val="00F769F9"/>
    <w:rsid w:val="00F8058F"/>
    <w:rsid w:val="00F921EF"/>
    <w:rsid w:val="00F936DC"/>
    <w:rsid w:val="00FA1D2B"/>
    <w:rsid w:val="00FA28D7"/>
    <w:rsid w:val="00FA7FED"/>
    <w:rsid w:val="00FB24DB"/>
    <w:rsid w:val="00FB305D"/>
    <w:rsid w:val="00FB34BC"/>
    <w:rsid w:val="00FB70ED"/>
    <w:rsid w:val="00FB7DAB"/>
    <w:rsid w:val="00FC6C67"/>
    <w:rsid w:val="00FD2F8D"/>
    <w:rsid w:val="00FD4E7D"/>
    <w:rsid w:val="00FE17EA"/>
    <w:rsid w:val="00FF0062"/>
    <w:rsid w:val="00FF47DA"/>
    <w:rsid w:val="00FF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67157"/>
  <w15:docId w15:val="{77D5819D-580F-4B64-9EA5-230D0F73A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47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747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C178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747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F7476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0F7476"/>
    <w:rPr>
      <w:b w:val="0"/>
      <w:bCs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0F7476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0F7476"/>
    <w:pPr>
      <w:ind w:firstLine="0"/>
    </w:pPr>
  </w:style>
  <w:style w:type="paragraph" w:customStyle="1" w:styleId="a7">
    <w:name w:val="Прижатый влево"/>
    <w:basedOn w:val="a"/>
    <w:next w:val="a"/>
    <w:uiPriority w:val="99"/>
    <w:rsid w:val="000F7476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0F74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747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nhideWhenUsed/>
    <w:rsid w:val="007666D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7666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906AC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C62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91F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D5A6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D5A67"/>
    <w:rPr>
      <w:rFonts w:ascii="Arial" w:eastAsia="Times New Roman" w:hAnsi="Arial" w:cs="Arial"/>
      <w:sz w:val="24"/>
      <w:szCs w:val="24"/>
      <w:lang w:eastAsia="ru-RU"/>
    </w:rPr>
  </w:style>
  <w:style w:type="table" w:styleId="af">
    <w:name w:val="Table Grid"/>
    <w:basedOn w:val="a1"/>
    <w:uiPriority w:val="59"/>
    <w:rsid w:val="00CA4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"/>
    <w:uiPriority w:val="59"/>
    <w:rsid w:val="00266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2C1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0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">
    <w:name w:val="consplusnormal1"/>
    <w:basedOn w:val="a"/>
    <w:rsid w:val="00713676"/>
    <w:pPr>
      <w:widowControl/>
      <w:autoSpaceDN/>
      <w:adjustRightInd/>
      <w:jc w:val="left"/>
    </w:pPr>
    <w:rPr>
      <w:sz w:val="20"/>
      <w:szCs w:val="20"/>
    </w:rPr>
  </w:style>
  <w:style w:type="paragraph" w:customStyle="1" w:styleId="u">
    <w:name w:val="u"/>
    <w:basedOn w:val="a"/>
    <w:rsid w:val="0071367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5F2E68"/>
  </w:style>
  <w:style w:type="paragraph" w:customStyle="1" w:styleId="af0">
    <w:name w:val="Текст (справка)"/>
    <w:basedOn w:val="a"/>
    <w:next w:val="a"/>
    <w:uiPriority w:val="99"/>
    <w:rsid w:val="005F2E68"/>
    <w:pPr>
      <w:ind w:left="170" w:right="170" w:firstLine="0"/>
      <w:jc w:val="left"/>
    </w:pPr>
    <w:rPr>
      <w:rFonts w:ascii="Times New Roman CYR" w:hAnsi="Times New Roman CYR" w:cs="Times New Roman CYR"/>
    </w:rPr>
  </w:style>
  <w:style w:type="paragraph" w:customStyle="1" w:styleId="af1">
    <w:name w:val="Информация о версии"/>
    <w:basedOn w:val="a5"/>
    <w:next w:val="a"/>
    <w:uiPriority w:val="99"/>
    <w:rsid w:val="005F2E68"/>
    <w:rPr>
      <w:rFonts w:ascii="Times New Roman CYR" w:hAnsi="Times New Roman CYR" w:cs="Times New Roman CYR"/>
      <w:i/>
      <w:iCs/>
    </w:rPr>
  </w:style>
  <w:style w:type="paragraph" w:customStyle="1" w:styleId="af2">
    <w:name w:val="Текст информации об изменениях"/>
    <w:basedOn w:val="a"/>
    <w:next w:val="a"/>
    <w:uiPriority w:val="99"/>
    <w:rsid w:val="005F2E68"/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3">
    <w:name w:val="Информация об изменениях"/>
    <w:basedOn w:val="af2"/>
    <w:next w:val="a"/>
    <w:uiPriority w:val="99"/>
    <w:rsid w:val="005F2E68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4">
    <w:name w:val="Таблицы (моноширинный)"/>
    <w:basedOn w:val="a"/>
    <w:next w:val="a"/>
    <w:uiPriority w:val="99"/>
    <w:rsid w:val="005F2E68"/>
    <w:pPr>
      <w:ind w:firstLine="0"/>
      <w:jc w:val="left"/>
    </w:pPr>
    <w:rPr>
      <w:rFonts w:ascii="Courier New" w:hAnsi="Courier New" w:cs="Courier New"/>
    </w:rPr>
  </w:style>
  <w:style w:type="paragraph" w:customStyle="1" w:styleId="af5">
    <w:name w:val="Подзаголовок для информации об изменениях"/>
    <w:basedOn w:val="af2"/>
    <w:next w:val="a"/>
    <w:uiPriority w:val="99"/>
    <w:rsid w:val="005F2E68"/>
    <w:rPr>
      <w:b/>
      <w:bCs/>
    </w:rPr>
  </w:style>
  <w:style w:type="character" w:customStyle="1" w:styleId="af6">
    <w:name w:val="Цветовое выделение для Текст"/>
    <w:uiPriority w:val="99"/>
    <w:rsid w:val="005F2E68"/>
    <w:rPr>
      <w:rFonts w:ascii="Times New Roman CYR" w:hAnsi="Times New Roman CYR" w:cs="Times New Roman CYR"/>
    </w:rPr>
  </w:style>
  <w:style w:type="paragraph" w:customStyle="1" w:styleId="13">
    <w:name w:val="Абзац списка1"/>
    <w:basedOn w:val="a"/>
    <w:next w:val="af7"/>
    <w:uiPriority w:val="34"/>
    <w:qFormat/>
    <w:rsid w:val="005F2E68"/>
    <w:pPr>
      <w:ind w:left="720"/>
      <w:contextualSpacing/>
    </w:pPr>
    <w:rPr>
      <w:rFonts w:ascii="Times New Roman CYR" w:hAnsi="Times New Roman CYR" w:cs="Times New Roman CYR"/>
    </w:rPr>
  </w:style>
  <w:style w:type="table" w:customStyle="1" w:styleId="4">
    <w:name w:val="Сетка таблицы4"/>
    <w:basedOn w:val="a1"/>
    <w:next w:val="af"/>
    <w:uiPriority w:val="59"/>
    <w:rsid w:val="005F2E6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5F2E68"/>
    <w:pPr>
      <w:ind w:left="720"/>
      <w:contextualSpacing/>
    </w:pPr>
  </w:style>
  <w:style w:type="character" w:customStyle="1" w:styleId="af8">
    <w:name w:val="Основной текст_"/>
    <w:basedOn w:val="a0"/>
    <w:link w:val="22"/>
    <w:locked/>
    <w:rsid w:val="000A64F0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22">
    <w:name w:val="Основной текст2"/>
    <w:basedOn w:val="a"/>
    <w:link w:val="af8"/>
    <w:rsid w:val="000A64F0"/>
    <w:pPr>
      <w:shd w:val="clear" w:color="auto" w:fill="FFFFFF"/>
      <w:autoSpaceDE/>
      <w:autoSpaceDN/>
      <w:adjustRightInd/>
      <w:spacing w:after="360" w:line="317" w:lineRule="exact"/>
      <w:ind w:firstLine="0"/>
      <w:jc w:val="left"/>
    </w:pPr>
    <w:rPr>
      <w:rFonts w:ascii="Times New Roman" w:hAnsi="Times New Roman" w:cs="Times New Roman"/>
      <w:spacing w:val="2"/>
      <w:sz w:val="25"/>
      <w:szCs w:val="25"/>
      <w:lang w:eastAsia="en-US"/>
    </w:rPr>
  </w:style>
  <w:style w:type="character" w:customStyle="1" w:styleId="14">
    <w:name w:val="Основной текст1"/>
    <w:basedOn w:val="af8"/>
    <w:rsid w:val="000A64F0"/>
    <w:rPr>
      <w:rFonts w:ascii="Times New Roman" w:eastAsia="Times New Roman" w:hAnsi="Times New Roman" w:cs="Times New Roman"/>
      <w:color w:val="000000"/>
      <w:spacing w:val="2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0pt">
    <w:name w:val="Основной текст + Интервал 0 pt"/>
    <w:basedOn w:val="a0"/>
    <w:rsid w:val="000A64F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25"/>
      <w:szCs w:val="25"/>
      <w:u w:val="none"/>
      <w:effect w:val="none"/>
      <w:lang w:val="ru-RU"/>
    </w:rPr>
  </w:style>
  <w:style w:type="paragraph" w:styleId="af9">
    <w:name w:val="Normal (Web)"/>
    <w:basedOn w:val="a"/>
    <w:uiPriority w:val="99"/>
    <w:unhideWhenUsed/>
    <w:rsid w:val="007C62E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Theme="minorEastAsia" w:hAnsi="Times New Roman" w:cs="Times New Roman"/>
    </w:rPr>
  </w:style>
  <w:style w:type="paragraph" w:customStyle="1" w:styleId="Default">
    <w:name w:val="Default"/>
    <w:rsid w:val="001E213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fa">
    <w:name w:val="Hyperlink"/>
    <w:basedOn w:val="a0"/>
    <w:uiPriority w:val="99"/>
    <w:unhideWhenUsed/>
    <w:rsid w:val="001E213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C178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8D6516"/>
  </w:style>
  <w:style w:type="table" w:customStyle="1" w:styleId="5">
    <w:name w:val="Сетка таблицы5"/>
    <w:basedOn w:val="a1"/>
    <w:next w:val="af"/>
    <w:uiPriority w:val="59"/>
    <w:rsid w:val="008D65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A177E3"/>
  </w:style>
  <w:style w:type="paragraph" w:customStyle="1" w:styleId="afb">
    <w:name w:val="Знак Знак Знак Знак"/>
    <w:basedOn w:val="a"/>
    <w:rsid w:val="00A177E3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character" w:styleId="afc">
    <w:name w:val="page number"/>
    <w:basedOn w:val="a0"/>
    <w:rsid w:val="00A177E3"/>
  </w:style>
  <w:style w:type="paragraph" w:customStyle="1" w:styleId="afd">
    <w:name w:val="Знак Знак Знак Знак"/>
    <w:basedOn w:val="a"/>
    <w:rsid w:val="009D798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91.0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24268&amp;date=02.10.201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70070944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57305842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70E6D-237D-4DA6-B94B-CAFB2C30C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3578</Words>
  <Characters>20396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</dc:creator>
  <cp:lastModifiedBy>user</cp:lastModifiedBy>
  <cp:revision>2</cp:revision>
  <cp:lastPrinted>2021-11-26T05:42:00Z</cp:lastPrinted>
  <dcterms:created xsi:type="dcterms:W3CDTF">2023-04-10T10:31:00Z</dcterms:created>
  <dcterms:modified xsi:type="dcterms:W3CDTF">2023-04-10T10:31:00Z</dcterms:modified>
</cp:coreProperties>
</file>